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2403145</wp:posOffset>
            </wp:positionH>
            <wp:positionV relativeFrom="paragraph">
              <wp:posOffset>-39853</wp:posOffset>
            </wp:positionV>
            <wp:extent cx="1187958" cy="1499616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863CB2" w:rsidRPr="003F125A" w:rsidRDefault="00863CB2" w:rsidP="00863CB2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หน่วยงาน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Pr="004672B5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Pr="00F0471D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2558</w:t>
      </w:r>
    </w:p>
    <w:p w:rsidR="00863CB2" w:rsidRPr="00F0471D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F0471D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กรกฎาคม 2558 ถึง 31 กรกฎาคม 2559)</w:t>
      </w:r>
    </w:p>
    <w:p w:rsidR="00863CB2" w:rsidRDefault="00863CB2" w:rsidP="00863CB2">
      <w:pPr>
        <w:spacing w:after="200" w:line="276" w:lineRule="auto"/>
        <w:rPr>
          <w:rFonts w:ascii="TH SarabunPSK" w:eastAsia="CordiaNew-Bold" w:hAnsi="TH SarabunPSK" w:cs="TH SarabunPSK"/>
          <w:b/>
          <w:bCs/>
        </w:rPr>
        <w:sectPr w:rsidR="00863CB2" w:rsidSect="002119E4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1F458C" w:rsidRPr="00B44D67" w:rsidRDefault="00AF071F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6" type="#_x0000_t84" style="position:absolute;left:0;text-align:left;margin-left:92.7pt;margin-top:-28.9pt;width:273.75pt;height:41.25pt;z-index:25166028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42128" w:rsidRPr="00324962" w:rsidRDefault="00042128" w:rsidP="00863CB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สรุป</w:t>
                  </w:r>
                  <w:r w:rsidRPr="00324962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ผลการดำเนินงาน</w:t>
                  </w:r>
                </w:p>
                <w:p w:rsidR="00042128" w:rsidRDefault="00042128" w:rsidP="00863CB2">
                  <w:pPr>
                    <w:jc w:val="center"/>
                  </w:pPr>
                </w:p>
              </w:txbxContent>
            </v:textbox>
          </v:shape>
        </w:pict>
      </w:r>
    </w:p>
    <w:tbl>
      <w:tblPr>
        <w:tblW w:w="9747" w:type="dxa"/>
        <w:tblBorders>
          <w:bottom w:val="single" w:sz="24" w:space="0" w:color="4F81BD" w:themeColor="accent1"/>
        </w:tblBorders>
        <w:tblLook w:val="04A0"/>
      </w:tblPr>
      <w:tblGrid>
        <w:gridCol w:w="9747"/>
      </w:tblGrid>
      <w:tr w:rsidR="007824C6" w:rsidRPr="00B44D67" w:rsidTr="005C43B6">
        <w:tc>
          <w:tcPr>
            <w:tcW w:w="9747" w:type="dxa"/>
            <w:tcBorders>
              <w:bottom w:val="single" w:sz="24" w:space="0" w:color="4BACC6" w:themeColor="accent5"/>
            </w:tcBorders>
            <w:shd w:val="clear" w:color="auto" w:fill="FFFFFF"/>
          </w:tcPr>
          <w:p w:rsidR="007824C6" w:rsidRPr="00B44D67" w:rsidRDefault="007824C6" w:rsidP="00F2726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องค์ประกอบที่ 1 ปรัชญา ปณิธาน วัตถุประสงค์ และแผนดำเนินการ</w:t>
            </w:r>
          </w:p>
        </w:tc>
      </w:tr>
    </w:tbl>
    <w:p w:rsidR="001948FB" w:rsidRPr="00B44D67" w:rsidRDefault="001948FB" w:rsidP="001948FB">
      <w:pPr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87"/>
      </w:tblGrid>
      <w:tr w:rsidR="00D160FA" w:rsidRPr="00B44D67" w:rsidTr="007C3FE8">
        <w:tc>
          <w:tcPr>
            <w:tcW w:w="9287" w:type="dxa"/>
          </w:tcPr>
          <w:p w:rsidR="00D160FA" w:rsidRPr="00B44D67" w:rsidRDefault="00D160FA" w:rsidP="007C3FE8">
            <w:pPr>
              <w:tabs>
                <w:tab w:val="left" w:pos="1440"/>
                <w:tab w:val="left" w:pos="2127"/>
              </w:tabs>
              <w:jc w:val="thaiDistribute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B44D67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>ตัวบ่งชี้ที่</w:t>
            </w:r>
            <w:r w:rsidRPr="00B44D67">
              <w:rPr>
                <w:rFonts w:ascii="TH SarabunPSK" w:eastAsia="Calibri" w:hAnsi="TH SarabunPSK" w:cs="TH SarabunPSK"/>
                <w:b/>
                <w:bCs/>
                <w:kern w:val="24"/>
              </w:rPr>
              <w:t xml:space="preserve"> 1.1</w:t>
            </w:r>
            <w:r w:rsidRPr="00B44D67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 xml:space="preserve"> </w:t>
            </w:r>
            <w:r w:rsidR="002E6564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      </w:t>
            </w:r>
            <w:r w:rsidR="002E6564">
              <w:rPr>
                <w:rFonts w:ascii="TH SarabunPSK" w:eastAsia="Calibri" w:hAnsi="TH SarabunPSK" w:cs="TH SarabunPSK"/>
                <w:b/>
                <w:bCs/>
                <w:kern w:val="24"/>
              </w:rPr>
              <w:t>:</w:t>
            </w:r>
            <w:r w:rsidR="002E6564">
              <w:rPr>
                <w:rFonts w:ascii="TH SarabunPSK" w:eastAsia="Calibri" w:hAnsi="TH SarabunPSK" w:cs="TH SarabunPSK" w:hint="cs"/>
                <w:b/>
                <w:bCs/>
                <w:kern w:val="24"/>
                <w:cs/>
              </w:rPr>
              <w:t xml:space="preserve">  </w:t>
            </w:r>
            <w:r w:rsidRPr="00B44D67">
              <w:rPr>
                <w:rFonts w:ascii="TH SarabunPSK" w:eastAsia="Calibri" w:hAnsi="TH SarabunPSK" w:cs="TH SarabunPSK"/>
                <w:b/>
                <w:bCs/>
                <w:kern w:val="24"/>
                <w:cs/>
              </w:rPr>
              <w:t>กระบวนการพัฒนาแผน</w:t>
            </w:r>
          </w:p>
        </w:tc>
      </w:tr>
    </w:tbl>
    <w:p w:rsidR="00AE7BE4" w:rsidRPr="00B44D67" w:rsidRDefault="00AE7BE4" w:rsidP="007824C6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AE7BE4" w:rsidRDefault="007C3FE8" w:rsidP="0090751E">
      <w:pPr>
        <w:spacing w:after="120"/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="00AE7BE4"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7C3FE8" w:rsidRPr="007C3FE8" w:rsidTr="00560ACF">
        <w:trPr>
          <w:tblHeader/>
        </w:trPr>
        <w:tc>
          <w:tcPr>
            <w:tcW w:w="4361" w:type="dxa"/>
            <w:vMerge w:val="restart"/>
            <w:vAlign w:val="center"/>
          </w:tcPr>
          <w:p w:rsidR="007C3FE8" w:rsidRPr="007C3FE8" w:rsidRDefault="007C3FE8" w:rsidP="00D3606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7C3FE8" w:rsidRPr="007C3FE8" w:rsidTr="00560ACF">
        <w:trPr>
          <w:tblHeader/>
        </w:trPr>
        <w:tc>
          <w:tcPr>
            <w:tcW w:w="4361" w:type="dxa"/>
            <w:vMerge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C3FE8" w:rsidRPr="007C3FE8" w:rsidTr="00560ACF">
        <w:tc>
          <w:tcPr>
            <w:tcW w:w="4361" w:type="dxa"/>
          </w:tcPr>
          <w:p w:rsidR="007C3FE8" w:rsidRPr="007C3FE8" w:rsidRDefault="007C3FE8" w:rsidP="00560ACF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B44D67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="009606FA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Pr="00B44D67">
              <w:rPr>
                <w:rFonts w:ascii="TH SarabunPSK" w:hAnsi="TH SarabunPSK" w:cs="TH SarabunPSK"/>
                <w:cs/>
              </w:rPr>
              <w:t xml:space="preserve">  มีการจัดทำแผนกลยุทธ์ที่สอดคล้องกับนโยบายของสภามหาวิทยาลัย โดยการมีส่วนร่วมของบุคลากรในมหาวิทยาลัยและได้รับความเห็นชอบจากสภามหาวิทยาลัย โดยเป็นแผนที่เชื่อมโยงกับปรัชญาหรือปณิธานและพระราชบัญญัติสถาบัน ตลอดจนสอดคล้องกับจุดเน้นของมหาวิทยาลัยราชภัฏสกลนคร กลุ่มผลิตบัณฑิตระดับปริญญาตรี</w:t>
            </w:r>
            <w:r w:rsidRPr="00B44D67">
              <w:rPr>
                <w:rFonts w:ascii="TH SarabunPSK" w:hAnsi="TH SarabunPSK" w:cs="TH SarabunPSK"/>
              </w:rPr>
              <w:t xml:space="preserve"> (</w:t>
            </w:r>
            <w:r w:rsidRPr="00B44D67">
              <w:rPr>
                <w:rFonts w:ascii="TH SarabunPSK" w:hAnsi="TH SarabunPSK" w:cs="TH SarabunPSK"/>
                <w:cs/>
              </w:rPr>
              <w:t>กลุ่ม ข</w:t>
            </w:r>
            <w:r w:rsidRPr="00B44D67">
              <w:rPr>
                <w:rFonts w:ascii="TH SarabunPSK" w:hAnsi="TH SarabunPSK" w:cs="TH SarabunPSK"/>
              </w:rPr>
              <w:t xml:space="preserve">) </w:t>
            </w:r>
            <w:r w:rsidRPr="00B44D67">
              <w:rPr>
                <w:rFonts w:ascii="TH SarabunPSK" w:hAnsi="TH SarabunPSK" w:cs="TH SarabunPSK"/>
                <w:cs/>
              </w:rPr>
              <w:t>กรอบแผนอุดมศึกษาระยะยาว</w:t>
            </w:r>
            <w:r w:rsidRPr="00B44D67">
              <w:rPr>
                <w:rFonts w:ascii="TH SarabunPSK" w:hAnsi="TH SarabunPSK" w:cs="TH SarabunPSK"/>
              </w:rPr>
              <w:t xml:space="preserve"> 15 </w:t>
            </w:r>
            <w:r w:rsidRPr="00B44D67">
              <w:rPr>
                <w:rFonts w:ascii="TH SarabunPSK" w:hAnsi="TH SarabunPSK" w:cs="TH SarabunPSK"/>
                <w:cs/>
              </w:rPr>
              <w:t xml:space="preserve">ปี ฉบับที่ 2 (พ.ศ. 2551 – 2565) และแผนพัฒนาการศึกษาระดับอุดมศึกษา ฉบับที่ 11 (พ.ศ. 2555 - 2559)  </w:t>
            </w:r>
          </w:p>
        </w:tc>
        <w:tc>
          <w:tcPr>
            <w:tcW w:w="567" w:type="dxa"/>
          </w:tcPr>
          <w:p w:rsidR="007C3FE8" w:rsidRPr="007C3FE8" w:rsidRDefault="007C3FE8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3FE8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="007C3FE8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C3FE8" w:rsidRPr="00560ACF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C3FE8" w:rsidRPr="00560ACF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C3FE8" w:rsidRPr="00560ACF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C3FE8" w:rsidRPr="00560ACF" w:rsidRDefault="007C3FE8" w:rsidP="007C3FE8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7C3FE8" w:rsidRPr="00560ACF" w:rsidRDefault="007C3FE8" w:rsidP="007C3FE8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7C3FE8" w:rsidRPr="00560ACF" w:rsidRDefault="007C3FE8" w:rsidP="007C3FE8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7C3FE8" w:rsidRPr="00560ACF" w:rsidRDefault="007C3FE8" w:rsidP="00452FA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</w:t>
            </w:r>
            <w:r w:rsidR="00452FA6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...........................................................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="00452FA6"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</w:p>
        </w:tc>
      </w:tr>
      <w:tr w:rsidR="00560ACF" w:rsidRPr="007C3FE8" w:rsidTr="00560ACF">
        <w:tc>
          <w:tcPr>
            <w:tcW w:w="4361" w:type="dxa"/>
          </w:tcPr>
          <w:p w:rsidR="00560ACF" w:rsidRPr="007C3FE8" w:rsidRDefault="00560ACF" w:rsidP="00560AC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B44D67">
              <w:rPr>
                <w:rFonts w:ascii="TH SarabunPSK" w:hAnsi="TH SarabunPSK" w:cs="TH SarabunPSK"/>
                <w:sz w:val="30"/>
                <w:szCs w:val="30"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B44D67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B44D67">
              <w:rPr>
                <w:rFonts w:ascii="TH SarabunPSK" w:hAnsi="TH SarabunPSK" w:cs="TH SarabunPSK"/>
                <w:cs/>
              </w:rPr>
              <w:t>มีการถ่ายทอดแผนกลยุทธ์ระดับมหาวิทยาลัยไปสู่ทุกหน่วยงานภายใน</w:t>
            </w:r>
          </w:p>
        </w:tc>
        <w:tc>
          <w:tcPr>
            <w:tcW w:w="567" w:type="dxa"/>
          </w:tcPr>
          <w:p w:rsidR="00560ACF" w:rsidRPr="007C3FE8" w:rsidRDefault="00560AC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560ACF" w:rsidRDefault="00ED6555" w:rsidP="00560AC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Pr="00B44D67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B44D67">
              <w:rPr>
                <w:rFonts w:ascii="TH SarabunPSK" w:hAnsi="TH SarabunPSK" w:cs="TH SarabunPSK"/>
                <w:cs/>
              </w:rPr>
              <w:t xml:space="preserve">มีกระบวนการแปลงแผนกลยุทธ์เป็นแผนปฏิบัติงานประจำปีครบ </w:t>
            </w:r>
            <w:r w:rsidRPr="00B44D67">
              <w:rPr>
                <w:rFonts w:ascii="TH SarabunPSK" w:hAnsi="TH SarabunPSK" w:cs="TH SarabunPSK"/>
              </w:rPr>
              <w:t xml:space="preserve">4 </w:t>
            </w:r>
            <w:r w:rsidRPr="00B44D67">
              <w:rPr>
                <w:rFonts w:ascii="TH SarabunPSK" w:hAnsi="TH SarabunPSK" w:cs="TH SarabunPSK"/>
                <w:cs/>
              </w:rPr>
              <w:t>พันธกิจ คือ ด้านการเรียนการสอน การวิจัย การบริการทางวิชาการ และการทำนุบำรุงศิลปะและวัฒนธรรม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7C3FE8" w:rsidRDefault="00ED6555" w:rsidP="009606F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4D67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B44D67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B44D67">
              <w:rPr>
                <w:rFonts w:ascii="TH SarabunPSK" w:hAnsi="TH SarabunPSK" w:cs="TH SarabunPSK"/>
                <w:cs/>
              </w:rPr>
              <w:t>มีตัวบ</w:t>
            </w:r>
            <w:r>
              <w:rPr>
                <w:rFonts w:ascii="TH SarabunPSK" w:hAnsi="TH SarabunPSK" w:cs="TH SarabunPSK"/>
                <w:cs/>
              </w:rPr>
              <w:t>่งชี้ของแผนกลยุทธ์ แผนปฏิบัติงา</w:t>
            </w:r>
            <w:r>
              <w:rPr>
                <w:rFonts w:ascii="TH SarabunPSK" w:hAnsi="TH SarabunPSK" w:cs="TH SarabunPSK" w:hint="cs"/>
                <w:cs/>
              </w:rPr>
              <w:t>น</w:t>
            </w:r>
            <w:r w:rsidRPr="00B44D67">
              <w:rPr>
                <w:rFonts w:ascii="TH SarabunPSK" w:hAnsi="TH SarabunPSK" w:cs="TH SarabunPSK"/>
                <w:cs/>
              </w:rPr>
              <w:t>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7C3FE8" w:rsidRDefault="00ED6555" w:rsidP="009606F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4D67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>
              <w:rPr>
                <w:rFonts w:ascii="TH SarabunPSK" w:eastAsia="Calibri" w:hAnsi="TH SarabunPSK" w:cs="TH SarabunPSK"/>
                <w:sz w:val="30"/>
                <w:szCs w:val="30"/>
              </w:rPr>
              <w:t xml:space="preserve">. </w:t>
            </w:r>
            <w:r w:rsidRPr="00B44D67">
              <w:rPr>
                <w:rFonts w:ascii="TH SarabunPSK" w:hAnsi="TH SarabunPSK" w:cs="TH SarabunPSK"/>
                <w:cs/>
              </w:rPr>
              <w:t xml:space="preserve">มีการดำเนินการตามแผนปฏิบัติงานประจำปีครบ </w:t>
            </w:r>
            <w:r w:rsidRPr="00B44D67">
              <w:rPr>
                <w:rFonts w:ascii="TH SarabunPSK" w:hAnsi="TH SarabunPSK" w:cs="TH SarabunPSK"/>
              </w:rPr>
              <w:t xml:space="preserve">4 </w:t>
            </w:r>
            <w:r w:rsidRPr="00B44D67">
              <w:rPr>
                <w:rFonts w:ascii="TH SarabunPSK" w:hAnsi="TH SarabunPSK" w:cs="TH SarabunPSK"/>
                <w:cs/>
              </w:rPr>
              <w:t>พันธกิจ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7C3FE8" w:rsidRDefault="00ED6555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4D67">
              <w:rPr>
                <w:rFonts w:ascii="TH SarabunPSK" w:eastAsia="Calibri" w:hAnsi="TH SarabunPSK" w:cs="TH SarabunPSK"/>
                <w:sz w:val="30"/>
                <w:szCs w:val="30"/>
              </w:rPr>
              <w:t xml:space="preserve">6. </w:t>
            </w:r>
            <w:r w:rsidRPr="00B44D67">
              <w:rPr>
                <w:rFonts w:ascii="TH SarabunPSK" w:hAnsi="TH SarabunPSK" w:cs="TH SarabunPSK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Pr="00B44D67">
              <w:rPr>
                <w:rFonts w:ascii="TH SarabunPSK" w:hAnsi="TH SarabunPSK" w:cs="TH SarabunPSK"/>
              </w:rPr>
              <w:t>2</w:t>
            </w:r>
            <w:r w:rsidRPr="00B44D67">
              <w:rPr>
                <w:rFonts w:ascii="TH SarabunPSK" w:hAnsi="TH SarabunPSK" w:cs="TH SarabunPSK"/>
                <w:cs/>
              </w:rPr>
              <w:t xml:space="preserve"> ครั้ง และรายงานผลต่อผู้บริหารเพื่อพิจารณา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7C3FE8" w:rsidRDefault="00ED6555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4D67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B44D67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.</w:t>
            </w:r>
            <w:r w:rsidRPr="00B44D67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B44D67">
              <w:rPr>
                <w:rFonts w:ascii="TH SarabunPSK" w:hAnsi="TH SarabunPSK" w:cs="TH SarabunPSK"/>
                <w:cs/>
              </w:rPr>
              <w:t xml:space="preserve">มีการประเมินผลการดำเนินงานตามตัวบ่งชี้ของแผนกลยุทธ์อย่างน้อยปีละ </w:t>
            </w:r>
            <w:r w:rsidRPr="00B44D67">
              <w:rPr>
                <w:rFonts w:ascii="TH SarabunPSK" w:hAnsi="TH SarabunPSK" w:cs="TH SarabunPSK"/>
              </w:rPr>
              <w:t>1</w:t>
            </w:r>
            <w:r w:rsidRPr="00B44D67">
              <w:rPr>
                <w:rFonts w:ascii="TH SarabunPSK" w:hAnsi="TH SarabunPSK" w:cs="TH SarabunPSK"/>
                <w:cs/>
              </w:rPr>
              <w:t xml:space="preserve"> ครั้ง และรายงานผลต่อผู้บริหารและสภามหาวิทยาลัยเพื่อพิจารณา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7C3FE8" w:rsidRDefault="00ED6555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8.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B44D67">
              <w:rPr>
                <w:rFonts w:ascii="TH SarabunPSK" w:hAnsi="TH SarabunPSK" w:cs="TH SarabunPSK"/>
                <w:cs/>
              </w:rPr>
              <w:t>มีการนำผลการพิจารณา ข้อคิดเห็น และข้อเสนอแนะของสภามหาวิทยาลัยไปปรับปรุงแผนกลยุทธ์และแผน ปฏิบัติงานประจำปี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</w:tbl>
    <w:p w:rsidR="00D3606D" w:rsidRPr="00B44D67" w:rsidRDefault="00D3606D" w:rsidP="00D3606D">
      <w:pPr>
        <w:pStyle w:val="Default"/>
        <w:tabs>
          <w:tab w:val="left" w:pos="426"/>
        </w:tabs>
        <w:spacing w:before="12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B44D67">
        <w:rPr>
          <w:rFonts w:ascii="TH SarabunPSK" w:hAnsi="TH SarabunPSK" w:cs="TH SarabunPSK"/>
          <w:b/>
          <w:bCs/>
          <w:sz w:val="32"/>
          <w:szCs w:val="32"/>
          <w:cs/>
        </w:rPr>
        <w:t>เกณฑ์การ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ให้คะแนน</w:t>
      </w:r>
      <w:r w:rsidRPr="00B44D67">
        <w:rPr>
          <w:rFonts w:ascii="TH SarabunPSK" w:hAnsi="TH SarabunPSK" w:cs="TH SarabunPSK"/>
          <w:b/>
          <w:bCs/>
          <w:sz w:val="32"/>
          <w:szCs w:val="32"/>
        </w:rPr>
        <w:t xml:space="preserve">  :</w:t>
      </w:r>
      <w:r w:rsidRPr="00B44D67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D3606D" w:rsidRPr="00B44D67" w:rsidRDefault="00D3606D" w:rsidP="00D3606D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74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1982"/>
        <w:gridCol w:w="1935"/>
        <w:gridCol w:w="1984"/>
        <w:gridCol w:w="1895"/>
      </w:tblGrid>
      <w:tr w:rsidR="00D3606D" w:rsidRPr="007C3FE8" w:rsidTr="009606FA">
        <w:trPr>
          <w:trHeight w:val="311"/>
        </w:trPr>
        <w:tc>
          <w:tcPr>
            <w:tcW w:w="1950" w:type="dxa"/>
            <w:shd w:val="clear" w:color="auto" w:fill="auto"/>
            <w:vAlign w:val="center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B0FC1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B0FC1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B0FC1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B0FC1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D3606D" w:rsidRPr="007C3FE8" w:rsidTr="009606FA">
        <w:trPr>
          <w:trHeight w:val="643"/>
        </w:trPr>
        <w:tc>
          <w:tcPr>
            <w:tcW w:w="1950" w:type="dxa"/>
            <w:shd w:val="clear" w:color="auto" w:fill="auto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B0FC1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B0FC1">
              <w:rPr>
                <w:rFonts w:ascii="TH SarabunPSK" w:hAnsi="TH SarabunPSK" w:cs="TH SarabunPSK"/>
                <w:spacing w:val="-4"/>
              </w:rPr>
              <w:t>1</w:t>
            </w:r>
            <w:r w:rsidRPr="001B0FC1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982" w:type="dxa"/>
            <w:shd w:val="clear" w:color="auto" w:fill="auto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</w:rPr>
            </w:pPr>
            <w:r w:rsidRPr="001B0FC1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</w:rPr>
            </w:pPr>
            <w:r w:rsidRPr="001B0FC1">
              <w:rPr>
                <w:rFonts w:ascii="TH SarabunPSK" w:hAnsi="TH SarabunPSK" w:cs="TH SarabunPSK"/>
                <w:cs/>
              </w:rPr>
              <w:t>2 หรือ 3</w:t>
            </w:r>
            <w:r w:rsidRPr="001B0FC1">
              <w:rPr>
                <w:rFonts w:ascii="TH SarabunPSK" w:hAnsi="TH SarabunPSK" w:cs="TH SarabunPSK"/>
              </w:rPr>
              <w:t xml:space="preserve"> </w:t>
            </w:r>
            <w:r w:rsidRPr="001B0FC1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35" w:type="dxa"/>
            <w:shd w:val="clear" w:color="auto" w:fill="auto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</w:rPr>
            </w:pPr>
            <w:r w:rsidRPr="001B0FC1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1B0FC1">
              <w:rPr>
                <w:rFonts w:ascii="TH SarabunPSK" w:hAnsi="TH SarabunPSK" w:cs="TH SarabunPSK"/>
              </w:rPr>
              <w:t xml:space="preserve"> </w:t>
            </w:r>
          </w:p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</w:rPr>
            </w:pPr>
            <w:r w:rsidRPr="001B0FC1">
              <w:rPr>
                <w:rFonts w:ascii="TH SarabunPSK" w:hAnsi="TH SarabunPSK" w:cs="TH SarabunPSK"/>
                <w:cs/>
              </w:rPr>
              <w:t>4 หรือ 5</w:t>
            </w:r>
            <w:r w:rsidRPr="001B0FC1">
              <w:rPr>
                <w:rFonts w:ascii="TH SarabunPSK" w:hAnsi="TH SarabunPSK" w:cs="TH SarabunPSK"/>
              </w:rPr>
              <w:t xml:space="preserve"> </w:t>
            </w:r>
            <w:r w:rsidRPr="001B0FC1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</w:rPr>
            </w:pPr>
            <w:r w:rsidRPr="001B0FC1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</w:rPr>
            </w:pPr>
            <w:r w:rsidRPr="001B0FC1">
              <w:rPr>
                <w:rFonts w:ascii="TH SarabunPSK" w:hAnsi="TH SarabunPSK" w:cs="TH SarabunPSK"/>
              </w:rPr>
              <w:t xml:space="preserve">6 </w:t>
            </w:r>
            <w:r w:rsidRPr="001B0FC1">
              <w:rPr>
                <w:rFonts w:ascii="TH SarabunPSK" w:hAnsi="TH SarabunPSK" w:cs="TH SarabunPSK"/>
                <w:cs/>
              </w:rPr>
              <w:t xml:space="preserve">หรือ </w:t>
            </w:r>
            <w:r w:rsidRPr="001B0FC1">
              <w:rPr>
                <w:rFonts w:ascii="TH SarabunPSK" w:hAnsi="TH SarabunPSK" w:cs="TH SarabunPSK"/>
              </w:rPr>
              <w:t xml:space="preserve">7 </w:t>
            </w:r>
            <w:r w:rsidRPr="001B0FC1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95" w:type="dxa"/>
            <w:shd w:val="clear" w:color="auto" w:fill="auto"/>
          </w:tcPr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  <w:strike/>
              </w:rPr>
            </w:pPr>
            <w:r w:rsidRPr="001B0FC1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3606D" w:rsidRPr="001B0FC1" w:rsidRDefault="00D3606D" w:rsidP="00560ACF">
            <w:pPr>
              <w:jc w:val="center"/>
              <w:rPr>
                <w:rFonts w:ascii="TH SarabunPSK" w:hAnsi="TH SarabunPSK" w:cs="TH SarabunPSK"/>
                <w:cs/>
              </w:rPr>
            </w:pPr>
            <w:r w:rsidRPr="001B0FC1">
              <w:rPr>
                <w:rFonts w:ascii="TH SarabunPSK" w:hAnsi="TH SarabunPSK" w:cs="TH SarabunPSK"/>
              </w:rPr>
              <w:t xml:space="preserve">8 </w:t>
            </w:r>
            <w:r w:rsidRPr="001B0FC1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D3606D" w:rsidRPr="00B44D67" w:rsidRDefault="00D3606D" w:rsidP="00D3606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A07B2E" w:rsidRDefault="00A07B2E" w:rsidP="009606F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A07B2E" w:rsidRDefault="00A07B2E" w:rsidP="009606F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A07B2E" w:rsidRDefault="00A07B2E" w:rsidP="009606F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A07B2E" w:rsidRDefault="00A07B2E" w:rsidP="009606F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9606FA" w:rsidRPr="009606FA" w:rsidRDefault="009606FA" w:rsidP="009606F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 1.1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1B0FC1" w:rsidRPr="008167C8" w:rsidTr="001B0FC1">
        <w:tc>
          <w:tcPr>
            <w:tcW w:w="2269" w:type="dxa"/>
          </w:tcPr>
          <w:p w:rsidR="001B0FC1" w:rsidRPr="00A10BF9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1B0FC1" w:rsidRPr="00A10BF9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835" w:type="dxa"/>
          </w:tcPr>
          <w:p w:rsidR="001B0FC1" w:rsidRPr="00A10BF9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0FC1" w:rsidRPr="00A10BF9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0FC1" w:rsidRPr="008167C8" w:rsidTr="001B0FC1">
        <w:tc>
          <w:tcPr>
            <w:tcW w:w="2269" w:type="dxa"/>
            <w:tcBorders>
              <w:bottom w:val="single" w:sz="4" w:space="0" w:color="auto"/>
            </w:tcBorders>
          </w:tcPr>
          <w:p w:rsidR="001B0FC1" w:rsidRPr="00705689" w:rsidRDefault="001B0FC1" w:rsidP="00560AC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0FC1" w:rsidRPr="00705689" w:rsidRDefault="001B0FC1" w:rsidP="00560AC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0FC1" w:rsidRPr="00705689" w:rsidRDefault="001B0FC1" w:rsidP="00560AC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B0FC1" w:rsidRPr="00705689" w:rsidRDefault="001B0FC1" w:rsidP="00560AC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0FC1" w:rsidRPr="00705689" w:rsidRDefault="001B0FC1" w:rsidP="00560AC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0FC1" w:rsidRDefault="001B0FC1" w:rsidP="00560AC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0FC1" w:rsidRPr="008167C8" w:rsidRDefault="001B0FC1" w:rsidP="00560ACF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0FC1" w:rsidRPr="008167C8" w:rsidTr="001B0FC1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1B0FC1" w:rsidRPr="00560ACF" w:rsidRDefault="001B0FC1" w:rsidP="00560ACF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1B0FC1" w:rsidRPr="00560ACF" w:rsidRDefault="001B0FC1" w:rsidP="00560AC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60ACF"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 w:rsidR="00560ACF"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 w:rsidR="00560ACF"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1B0FC1" w:rsidRPr="00FD640B" w:rsidRDefault="001B0FC1" w:rsidP="001B0FC1">
      <w:pPr>
        <w:spacing w:before="120" w:after="120"/>
        <w:rPr>
          <w:rFonts w:ascii="TH SarabunPSK" w:hAnsi="TH SarabunPSK" w:cs="TH SarabunPSK"/>
          <w:b/>
          <w:bCs/>
          <w:cs/>
        </w:rPr>
      </w:pPr>
      <w:r w:rsidRPr="00FD640B">
        <w:rPr>
          <w:rFonts w:ascii="TH SarabunPSK" w:hAnsi="TH SarabunPSK" w:cs="TH SarabunPSK" w:hint="cs"/>
          <w:b/>
          <w:bCs/>
          <w:cs/>
        </w:rPr>
        <w:t>วิเคราะห์จุดเด่นและจุดที่ควรพัฒนาองค์ประกอบที่ 1</w:t>
      </w:r>
    </w:p>
    <w:tbl>
      <w:tblPr>
        <w:tblStyle w:val="a3"/>
        <w:tblW w:w="9781" w:type="dxa"/>
        <w:tblInd w:w="-34" w:type="dxa"/>
        <w:tblLayout w:type="fixed"/>
        <w:tblLook w:val="04A0"/>
      </w:tblPr>
      <w:tblGrid>
        <w:gridCol w:w="4890"/>
        <w:gridCol w:w="4891"/>
      </w:tblGrid>
      <w:tr w:rsidR="001B0FC1" w:rsidRPr="008D4432" w:rsidTr="00560ACF">
        <w:trPr>
          <w:trHeight w:val="385"/>
        </w:trPr>
        <w:tc>
          <w:tcPr>
            <w:tcW w:w="4890" w:type="dxa"/>
          </w:tcPr>
          <w:p w:rsidR="001B0FC1" w:rsidRPr="001B0FC1" w:rsidRDefault="001B0FC1" w:rsidP="00560AC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1B0FC1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891" w:type="dxa"/>
          </w:tcPr>
          <w:p w:rsidR="001B0FC1" w:rsidRPr="001B0FC1" w:rsidRDefault="001B0FC1" w:rsidP="00560AC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560ACF" w:rsidRPr="008D4432" w:rsidTr="00560ACF">
        <w:trPr>
          <w:trHeight w:val="380"/>
        </w:trPr>
        <w:tc>
          <w:tcPr>
            <w:tcW w:w="4890" w:type="dxa"/>
          </w:tcPr>
          <w:p w:rsidR="00560ACF" w:rsidRPr="00560ACF" w:rsidRDefault="00560ACF" w:rsidP="00A07B2E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91" w:type="dxa"/>
          </w:tcPr>
          <w:p w:rsidR="00560ACF" w:rsidRPr="00560ACF" w:rsidRDefault="00560ACF" w:rsidP="00A07B2E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tbl>
      <w:tblPr>
        <w:tblW w:w="9747" w:type="dxa"/>
        <w:tblBorders>
          <w:bottom w:val="single" w:sz="24" w:space="0" w:color="4F81BD" w:themeColor="accent1"/>
        </w:tblBorders>
        <w:tblLook w:val="04A0"/>
      </w:tblPr>
      <w:tblGrid>
        <w:gridCol w:w="9747"/>
      </w:tblGrid>
      <w:tr w:rsidR="00F34FBA" w:rsidRPr="00B44D67" w:rsidTr="00E0239E">
        <w:tc>
          <w:tcPr>
            <w:tcW w:w="9747" w:type="dxa"/>
            <w:tcBorders>
              <w:bottom w:val="single" w:sz="24" w:space="0" w:color="4BACC6" w:themeColor="accent5"/>
            </w:tcBorders>
            <w:shd w:val="clear" w:color="auto" w:fill="FFFFFF"/>
          </w:tcPr>
          <w:p w:rsidR="00F34FBA" w:rsidRPr="00B44D67" w:rsidRDefault="00F34FBA" w:rsidP="00F34FBA">
            <w:pPr>
              <w:tabs>
                <w:tab w:val="left" w:pos="1418"/>
                <w:tab w:val="left" w:pos="1560"/>
              </w:tabs>
              <w:ind w:right="20"/>
              <w:rPr>
                <w:rFonts w:ascii="TH SarabunPSK" w:hAnsi="TH SarabunPSK" w:cs="TH SarabunPSK"/>
                <w:b/>
                <w:bCs/>
                <w:color w:val="000000"/>
                <w:sz w:val="10"/>
                <w:szCs w:val="10"/>
              </w:rPr>
            </w:pPr>
            <w:r w:rsidRPr="00B44D67"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  <w:cs/>
              </w:rPr>
              <w:t>องค์ประกอบที่ 2  ภารกิจหลัก</w:t>
            </w:r>
          </w:p>
        </w:tc>
      </w:tr>
    </w:tbl>
    <w:p w:rsidR="00405C19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47" w:type="dxa"/>
        <w:tblLook w:val="04A0"/>
      </w:tblPr>
      <w:tblGrid>
        <w:gridCol w:w="9747"/>
      </w:tblGrid>
      <w:tr w:rsidR="002119E4" w:rsidRPr="00B44D67" w:rsidTr="005C43B6">
        <w:tc>
          <w:tcPr>
            <w:tcW w:w="9747" w:type="dxa"/>
            <w:shd w:val="clear" w:color="auto" w:fill="auto"/>
          </w:tcPr>
          <w:p w:rsidR="002119E4" w:rsidRPr="002119E4" w:rsidRDefault="002119E4" w:rsidP="00D4217C">
            <w:pPr>
              <w:tabs>
                <w:tab w:val="left" w:pos="1418"/>
                <w:tab w:val="left" w:pos="1560"/>
              </w:tabs>
              <w:ind w:right="20"/>
              <w:jc w:val="both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:rsidR="002119E4" w:rsidRPr="002119E4" w:rsidRDefault="002119E4" w:rsidP="00D4217C">
            <w:pPr>
              <w:tabs>
                <w:tab w:val="left" w:pos="1440"/>
                <w:tab w:val="left" w:pos="1560"/>
              </w:tabs>
              <w:ind w:right="20"/>
              <w:jc w:val="both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ตัวบ่งชี้ที่ 2.1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 xml:space="preserve"> </w:t>
            </w:r>
            <w:r w:rsidRPr="00B44D67">
              <w:rPr>
                <w:rFonts w:ascii="TH SarabunPSK" w:hAnsi="TH SarabunPSK" w:cs="TH SarabunPSK"/>
                <w:b/>
                <w:bCs/>
                <w:color w:val="000000"/>
                <w:cs/>
              </w:rPr>
              <w:t xml:space="preserve">: </w:t>
            </w:r>
            <w:r w:rsidRPr="00B44D67">
              <w:rPr>
                <w:rFonts w:ascii="TH SarabunPSK" w:eastAsia="CordiaNew-Bold" w:hAnsi="TH SarabunPSK" w:cs="TH SarabunPSK"/>
                <w:b/>
                <w:bCs/>
                <w:cs/>
              </w:rPr>
              <w:t>ระบบและกลไกการพัฒนาและบริหารหลักสูตร</w:t>
            </w:r>
            <w:r w:rsidRPr="00B44D67"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 w:rsidRPr="00B44D67">
              <w:rPr>
                <w:rFonts w:ascii="TH SarabunPSK" w:hAnsi="TH SarabunPSK" w:cs="TH SarabunPSK"/>
                <w:b/>
                <w:bCs/>
                <w:color w:val="000000"/>
                <w:cs/>
              </w:rPr>
              <w:t>(เฉพาะสำนักส่งเสริมวิชาการและงานทะเบียน)</w:t>
            </w:r>
          </w:p>
        </w:tc>
      </w:tr>
    </w:tbl>
    <w:p w:rsidR="00560ACF" w:rsidRDefault="00560ACF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2144BB" w:rsidRDefault="002144BB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560ACF" w:rsidRPr="007C3FE8" w:rsidTr="00560ACF">
        <w:trPr>
          <w:tblHeader/>
        </w:trPr>
        <w:tc>
          <w:tcPr>
            <w:tcW w:w="4361" w:type="dxa"/>
            <w:vMerge w:val="restart"/>
            <w:vAlign w:val="center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560ACF" w:rsidRPr="007C3FE8" w:rsidTr="00560ACF">
        <w:trPr>
          <w:tblHeader/>
        </w:trPr>
        <w:tc>
          <w:tcPr>
            <w:tcW w:w="4361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ED6555" w:rsidRPr="007C3FE8" w:rsidTr="00560ACF">
        <w:tc>
          <w:tcPr>
            <w:tcW w:w="4361" w:type="dxa"/>
          </w:tcPr>
          <w:p w:rsidR="00ED6555" w:rsidRPr="00560ACF" w:rsidRDefault="00ED6555" w:rsidP="00560ACF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560ACF">
              <w:rPr>
                <w:rFonts w:ascii="TH SarabunPSK" w:eastAsia="CordiaNew" w:hAnsi="TH SarabunPSK" w:cs="TH SarabunPSK"/>
              </w:rPr>
              <w:t xml:space="preserve">1.  </w:t>
            </w:r>
            <w:r w:rsidRPr="00560ACF">
              <w:rPr>
                <w:rFonts w:ascii="TH SarabunPSK" w:eastAsia="CordiaNew" w:hAnsi="TH SarabunPSK" w:cs="TH SarabunPSK"/>
                <w:cs/>
              </w:rPr>
              <w:t>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560ACF" w:rsidRDefault="00ED6555" w:rsidP="00560AC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560ACF">
              <w:rPr>
                <w:rFonts w:ascii="TH SarabunPSK" w:eastAsia="CordiaNew" w:hAnsi="TH SarabunPSK" w:cs="TH SarabunPSK"/>
              </w:rPr>
              <w:t xml:space="preserve">2.  </w:t>
            </w:r>
            <w:r w:rsidRPr="00560ACF">
              <w:rPr>
                <w:rFonts w:ascii="TH SarabunPSK" w:eastAsia="CordiaNew" w:hAnsi="TH SarabunPSK" w:cs="TH SarabunPSK"/>
                <w:cs/>
              </w:rPr>
      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560ACF" w:rsidRPr="007C3FE8" w:rsidTr="00560ACF">
        <w:tc>
          <w:tcPr>
            <w:tcW w:w="4361" w:type="dxa"/>
          </w:tcPr>
          <w:p w:rsidR="00560ACF" w:rsidRPr="00560ACF" w:rsidRDefault="00560ACF" w:rsidP="00560AC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eastAsia="CordiaNew" w:hAnsi="TH SarabunPSK" w:cs="TH SarabunPSK"/>
              </w:rPr>
              <w:t xml:space="preserve">3. </w:t>
            </w: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</w:t>
            </w:r>
            <w:r w:rsidRPr="00B44D67">
              <w:rPr>
                <w:rFonts w:ascii="TH SarabunPSK" w:eastAsia="CordiaNew" w:hAnsi="TH SarabunPSK" w:cs="TH SarabunPSK"/>
              </w:rPr>
              <w:t xml:space="preserve"> (</w:t>
            </w:r>
            <w:r w:rsidRPr="00B44D67">
              <w:rPr>
                <w:rFonts w:ascii="TH SarabunPSK" w:eastAsia="CordiaNew" w:hAnsi="TH SarabunPSK" w:cs="TH SarabunPSK"/>
                <w:cs/>
              </w:rPr>
              <w:t>การดำเนินงานตามกรอบมาตรฐานคุณวุฒิระดับอุดมศึกษาแห่งชาติ</w:t>
            </w:r>
            <w:r w:rsidRPr="00B44D67"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หมายถึง</w:t>
            </w:r>
            <w:r w:rsidRPr="00B44D67"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ต้องมีการประเมินผลตาม</w:t>
            </w:r>
            <w:r w:rsidRPr="00B44D67">
              <w:rPr>
                <w:rFonts w:ascii="TH SarabunPSK" w:eastAsia="CordiaNew" w:hAnsi="TH SarabunPSK" w:cs="TH SarabunPSK"/>
              </w:rPr>
              <w:t xml:space="preserve"> “</w:t>
            </w:r>
            <w:r w:rsidRPr="00B44D67">
              <w:rPr>
                <w:rFonts w:ascii="TH SarabunPSK" w:eastAsia="CordiaNew" w:hAnsi="TH SarabunPSK" w:cs="TH SarabunPSK"/>
                <w:cs/>
              </w:rPr>
              <w:t>ตัวบ่งชี้ผลการดำเนินงานตามประกาศมาตรฐานคุณวุฒิสาขาหรือสาขาวิชา</w:t>
            </w:r>
            <w:r w:rsidRPr="00B44D67"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เพื่อการประกันคุณภาพหลักสูตรและการเรียนการสอน</w:t>
            </w:r>
            <w:r w:rsidRPr="00B44D67">
              <w:rPr>
                <w:rFonts w:ascii="TH SarabunPSK" w:eastAsia="CordiaNew" w:hAnsi="TH SarabunPSK" w:cs="TH SarabunPSK"/>
              </w:rPr>
              <w:t xml:space="preserve">” </w:t>
            </w:r>
            <w:r w:rsidRPr="00B44D67">
              <w:rPr>
                <w:rFonts w:ascii="TH SarabunPSK" w:eastAsia="CordiaNew" w:hAnsi="TH SarabunPSK" w:cs="TH SarabunPSK"/>
                <w:cs/>
              </w:rPr>
      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      </w:r>
            <w:r w:rsidRPr="00B44D67"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ก</w:t>
            </w:r>
            <w:r w:rsidRPr="00B44D67">
              <w:rPr>
                <w:rFonts w:ascii="TH SarabunPSK" w:eastAsia="CordiaNew" w:hAnsi="TH SarabunPSK" w:cs="TH SarabunPSK"/>
              </w:rPr>
              <w:t xml:space="preserve">) </w:t>
            </w:r>
            <w:r w:rsidRPr="00B44D67">
              <w:rPr>
                <w:rFonts w:ascii="TH SarabunPSK" w:eastAsia="CordiaNew" w:hAnsi="TH SarabunPSK" w:cs="TH SarabunPSK"/>
                <w:cs/>
              </w:rPr>
              <w:t>สำหรับหลักสูตรสาขาวิชาชีพต้องได้รับการรับรองหลักสูตรจากสภาหรือองค์กรวิชาชีพที่เกี่ยวข้องด้วย</w:t>
            </w:r>
            <w:r w:rsidRPr="00B44D67">
              <w:rPr>
                <w:rFonts w:ascii="TH SarabunPSK" w:eastAsia="CordiaNew" w:hAnsi="TH SarabunPSK" w:cs="TH SarabunPSK"/>
              </w:rPr>
              <w:t xml:space="preserve"> (</w:t>
            </w:r>
            <w:r w:rsidRPr="00B44D67">
              <w:rPr>
                <w:rFonts w:ascii="TH SarabunPSK" w:eastAsia="CordiaNew" w:hAnsi="TH SarabunPSK" w:cs="TH SarabunPSK"/>
                <w:cs/>
              </w:rPr>
              <w:t>หมายเหตุ</w:t>
            </w:r>
            <w:r w:rsidRPr="00B44D67">
              <w:rPr>
                <w:rFonts w:ascii="TH SarabunPSK" w:eastAsia="CordiaNew" w:hAnsi="TH SarabunPSK" w:cs="TH SarabunPSK"/>
              </w:rPr>
              <w:t xml:space="preserve"> : </w:t>
            </w:r>
            <w:r w:rsidRPr="00B44D67">
              <w:rPr>
                <w:rFonts w:ascii="TH SarabunPSK" w:eastAsia="CordiaNew" w:hAnsi="TH SarabunPSK" w:cs="TH SarabunPSK"/>
                <w:cs/>
              </w:rPr>
              <w:t>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Pr="00B44D67">
              <w:rPr>
                <w:rFonts w:ascii="TH SarabunPSK" w:eastAsia="CordiaNew" w:hAnsi="TH SarabunPSK" w:cs="TH SarabunPSK"/>
              </w:rPr>
              <w:t xml:space="preserve"> 2555</w:t>
            </w:r>
            <w:r w:rsidRPr="00B44D67">
              <w:rPr>
                <w:rFonts w:ascii="TH SarabunPSK" w:eastAsia="CordiaNew" w:hAnsi="TH SarabunPSK" w:cs="TH SarabunPSK"/>
                <w:cs/>
              </w:rPr>
              <w:t xml:space="preserve"> ให้ยึดตามเกณฑ์มาตรฐานหลักสูตรระดับอุดมศึกษา</w:t>
            </w:r>
            <w:r w:rsidRPr="00B44D67"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พ</w:t>
            </w:r>
            <w:r w:rsidRPr="00B44D67">
              <w:rPr>
                <w:rFonts w:ascii="TH SarabunPSK" w:eastAsia="CordiaNew" w:hAnsi="TH SarabunPSK" w:cs="TH SarabunPSK"/>
              </w:rPr>
              <w:t>.</w:t>
            </w:r>
            <w:r w:rsidRPr="00B44D67">
              <w:rPr>
                <w:rFonts w:ascii="TH SarabunPSK" w:eastAsia="CordiaNew" w:hAnsi="TH SarabunPSK" w:cs="TH SarabunPSK"/>
                <w:cs/>
              </w:rPr>
              <w:t>ศ</w:t>
            </w:r>
            <w:r w:rsidRPr="00B44D67">
              <w:rPr>
                <w:rFonts w:ascii="TH SarabunPSK" w:eastAsia="CordiaNew" w:hAnsi="TH SarabunPSK" w:cs="TH SarabunPSK"/>
              </w:rPr>
              <w:t>. 2548 )</w:t>
            </w:r>
          </w:p>
        </w:tc>
        <w:tc>
          <w:tcPr>
            <w:tcW w:w="567" w:type="dxa"/>
          </w:tcPr>
          <w:p w:rsidR="00560ACF" w:rsidRPr="007C3FE8" w:rsidRDefault="00560AC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C54A97" w:rsidRPr="00560ACF" w:rsidRDefault="00560ACF" w:rsidP="00C54A9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  <w:r w:rsidR="00C54A97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</w:t>
            </w:r>
            <w:r w:rsidR="00C54A97">
              <w:rPr>
                <w:rFonts w:ascii="TH SarabunPSK" w:eastAsia="CordiaNew-Bold" w:hAnsi="TH SarabunPSK" w:cs="TH SarabunPSK"/>
              </w:rPr>
              <w:t>......</w:t>
            </w:r>
            <w:r w:rsidR="00C54A97"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C54A97" w:rsidRPr="00560ACF" w:rsidRDefault="00C54A97" w:rsidP="00C54A9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C54A97" w:rsidRPr="00560ACF" w:rsidRDefault="00C54A97" w:rsidP="00C54A9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C54A97" w:rsidRPr="00560ACF" w:rsidRDefault="00C54A97" w:rsidP="00C54A9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560ACF" w:rsidRPr="00560ACF" w:rsidRDefault="00C54A97" w:rsidP="00ED6555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 </w:t>
            </w:r>
          </w:p>
        </w:tc>
      </w:tr>
      <w:tr w:rsidR="00560ACF" w:rsidRPr="007C3FE8" w:rsidTr="00560ACF">
        <w:tc>
          <w:tcPr>
            <w:tcW w:w="4361" w:type="dxa"/>
          </w:tcPr>
          <w:p w:rsidR="00560ACF" w:rsidRPr="007C3FE8" w:rsidRDefault="00560AC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4D67">
              <w:rPr>
                <w:rFonts w:ascii="TH SarabunPSK" w:eastAsia="CordiaNew" w:hAnsi="TH SarabunPSK" w:cs="TH SarabunPSK"/>
              </w:rPr>
              <w:t>4.</w:t>
            </w: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Pr="00B44D67">
              <w:rPr>
                <w:rFonts w:ascii="TH SarabunPSK" w:eastAsia="CordiaNew" w:hAnsi="TH SarabunPSK" w:cs="TH SarabunPSK"/>
              </w:rPr>
              <w:t xml:space="preserve"> 1 </w:t>
            </w:r>
            <w:r w:rsidRPr="00B44D67">
              <w:rPr>
                <w:rFonts w:ascii="TH SarabunPSK" w:eastAsia="CordiaNew" w:hAnsi="TH SarabunPSK" w:cs="TH SarabunPSK"/>
                <w:cs/>
              </w:rPr>
              <w:t>ข้อ</w:t>
            </w:r>
            <w:r w:rsidRPr="00B44D67">
              <w:rPr>
                <w:rFonts w:ascii="TH SarabunPSK" w:eastAsia="CordiaNew" w:hAnsi="TH SarabunPSK" w:cs="TH SarabunPSK"/>
              </w:rPr>
              <w:t xml:space="preserve"> 2 </w:t>
            </w:r>
            <w:r w:rsidRPr="00B44D67">
              <w:rPr>
                <w:rFonts w:ascii="TH SarabunPSK" w:eastAsia="CordiaNew" w:hAnsi="TH SarabunPSK" w:cs="TH SarabunPSK"/>
                <w:cs/>
              </w:rPr>
              <w:t>และข้อ</w:t>
            </w:r>
            <w:r w:rsidRPr="00B44D67">
              <w:rPr>
                <w:rFonts w:ascii="TH SarabunPSK" w:eastAsia="CordiaNew" w:hAnsi="TH SarabunPSK" w:cs="TH SarabunPSK"/>
              </w:rPr>
              <w:t xml:space="preserve"> 3 </w:t>
            </w:r>
            <w:r w:rsidRPr="00B44D67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</w:t>
            </w:r>
            <w:r w:rsidRPr="00B44D67"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กรณีหลักสูตรที่ดำเนินงานตามกรอบมาตรฐานคุณวุฒิระดับอุดมศึกษาแห่งชาติ</w:t>
            </w:r>
            <w:r w:rsidRPr="00B44D67"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จะต้องควบคุมกำกับให้การดำเนินงานตามตัวบ่งชี้ในข้อ</w:t>
            </w:r>
            <w:r w:rsidRPr="00B44D67">
              <w:rPr>
                <w:rFonts w:ascii="TH SarabunPSK" w:eastAsia="CordiaNew" w:hAnsi="TH SarabunPSK" w:cs="TH SarabunPSK"/>
              </w:rPr>
              <w:t xml:space="preserve"> 3 </w:t>
            </w:r>
            <w:r w:rsidRPr="00B44D67">
              <w:rPr>
                <w:rFonts w:ascii="TH SarabunPSK" w:eastAsia="CordiaNew" w:hAnsi="TH SarabunPSK" w:cs="TH SarabunPSK"/>
                <w:cs/>
              </w:rPr>
              <w:t>ผ่านเกณฑ์การประเมิน</w:t>
            </w:r>
            <w:r w:rsidRPr="00B44D67">
              <w:rPr>
                <w:rFonts w:ascii="TH SarabunPSK" w:eastAsia="CordiaNew" w:hAnsi="TH SarabunPSK" w:cs="TH SarabunPSK"/>
              </w:rPr>
              <w:t xml:space="preserve"> 5 </w:t>
            </w:r>
            <w:r w:rsidRPr="00B44D67">
              <w:rPr>
                <w:rFonts w:ascii="TH SarabunPSK" w:eastAsia="CordiaNew" w:hAnsi="TH SarabunPSK" w:cs="TH SarabunPSK"/>
                <w:cs/>
              </w:rPr>
              <w:t>ข้อแรกและอย่างน้อยร้อยละ</w:t>
            </w:r>
            <w:r w:rsidRPr="00B44D67">
              <w:rPr>
                <w:rFonts w:ascii="TH SarabunPSK" w:eastAsia="CordiaNew" w:hAnsi="TH SarabunPSK" w:cs="TH SarabunPSK"/>
              </w:rPr>
              <w:t xml:space="preserve"> 80 </w:t>
            </w:r>
            <w:r w:rsidRPr="00B44D67">
              <w:rPr>
                <w:rFonts w:ascii="TH SarabunPSK" w:eastAsia="CordiaNew" w:hAnsi="TH SarabunPSK" w:cs="TH SarabunPSK"/>
                <w:cs/>
              </w:rPr>
              <w:t>ของตัวบ่งชี้ที่กำหนดในแต่ละปีทุกหลักสูตร</w:t>
            </w:r>
          </w:p>
        </w:tc>
        <w:tc>
          <w:tcPr>
            <w:tcW w:w="567" w:type="dxa"/>
          </w:tcPr>
          <w:p w:rsidR="00560ACF" w:rsidRPr="007C3FE8" w:rsidRDefault="00560AC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560ACF" w:rsidRPr="00560ACF" w:rsidRDefault="00560ACF" w:rsidP="00ED6555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 </w:t>
            </w:r>
          </w:p>
        </w:tc>
      </w:tr>
      <w:tr w:rsidR="00560ACF" w:rsidRPr="007C3FE8" w:rsidTr="00560ACF">
        <w:tc>
          <w:tcPr>
            <w:tcW w:w="4361" w:type="dxa"/>
          </w:tcPr>
          <w:p w:rsidR="00560ACF" w:rsidRPr="007C3FE8" w:rsidRDefault="00560AC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4D67">
              <w:rPr>
                <w:rFonts w:ascii="TH SarabunPSK" w:eastAsia="CordiaNew" w:hAnsi="TH SarabunPSK" w:cs="TH SarabunPSK"/>
              </w:rPr>
              <w:t xml:space="preserve">5. </w:t>
            </w:r>
            <w:r>
              <w:rPr>
                <w:rFonts w:ascii="TH SarabunPSK" w:eastAsia="CordiaNew" w:hAnsi="TH SarabunPSK" w:cs="TH SarabunPSK"/>
              </w:rPr>
              <w:t xml:space="preserve"> </w:t>
            </w:r>
            <w:r w:rsidRPr="00B44D67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Pr="00B44D67">
              <w:rPr>
                <w:rFonts w:ascii="TH SarabunPSK" w:eastAsia="CordiaNew" w:hAnsi="TH SarabunPSK" w:cs="TH SarabunPSK"/>
              </w:rPr>
              <w:t xml:space="preserve"> 1 </w:t>
            </w:r>
            <w:r w:rsidRPr="00B44D67">
              <w:rPr>
                <w:rFonts w:ascii="TH SarabunPSK" w:eastAsia="CordiaNew" w:hAnsi="TH SarabunPSK" w:cs="TH SarabunPSK"/>
                <w:cs/>
              </w:rPr>
              <w:t>ข้อ</w:t>
            </w:r>
            <w:r w:rsidRPr="00B44D67">
              <w:rPr>
                <w:rFonts w:ascii="TH SarabunPSK" w:eastAsia="CordiaNew" w:hAnsi="TH SarabunPSK" w:cs="TH SarabunPSK"/>
              </w:rPr>
              <w:t xml:space="preserve"> 2 </w:t>
            </w:r>
            <w:r w:rsidRPr="00B44D67">
              <w:rPr>
                <w:rFonts w:ascii="TH SarabunPSK" w:eastAsia="CordiaNew" w:hAnsi="TH SarabunPSK" w:cs="TH SarabunPSK"/>
                <w:cs/>
              </w:rPr>
              <w:t>และข้อ</w:t>
            </w:r>
            <w:r w:rsidRPr="00B44D67">
              <w:rPr>
                <w:rFonts w:ascii="TH SarabunPSK" w:eastAsia="CordiaNew" w:hAnsi="TH SarabunPSK" w:cs="TH SarabunPSK"/>
              </w:rPr>
              <w:t xml:space="preserve"> 3 </w:t>
            </w:r>
            <w:r w:rsidRPr="00B44D67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Pr="00B44D67">
              <w:rPr>
                <w:rFonts w:ascii="TH SarabunPSK" w:eastAsia="CordiaNew" w:hAnsi="TH SarabunPSK" w:cs="TH SarabunPSK"/>
              </w:rPr>
              <w:t xml:space="preserve"> 4</w:t>
            </w:r>
            <w:r w:rsidRPr="00B44D67">
              <w:rPr>
                <w:rFonts w:ascii="TH SarabunPSK" w:eastAsia="CordiaNew" w:hAnsi="TH SarabunPSK" w:cs="TH SarabunPSK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Pr="00B44D67">
              <w:rPr>
                <w:rFonts w:ascii="TH SarabunPSK" w:eastAsia="CordiaNew" w:hAnsi="TH SarabunPSK" w:cs="TH SarabunPSK"/>
              </w:rPr>
              <w:t xml:space="preserve"> 3 </w:t>
            </w:r>
            <w:r w:rsidRPr="00B44D67">
              <w:rPr>
                <w:rFonts w:ascii="TH SarabunPSK" w:eastAsia="CordiaNew" w:hAnsi="TH SarabunPSK" w:cs="TH SarabunPSK"/>
                <w:cs/>
              </w:rPr>
              <w:t>ผ่านเกณฑ์การประเมินครบทุกตัวบ่งชี้และทุกหลักสูตร</w:t>
            </w:r>
          </w:p>
        </w:tc>
        <w:tc>
          <w:tcPr>
            <w:tcW w:w="567" w:type="dxa"/>
          </w:tcPr>
          <w:p w:rsidR="00560ACF" w:rsidRPr="007C3FE8" w:rsidRDefault="00560AC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</w:p>
        </w:tc>
      </w:tr>
    </w:tbl>
    <w:p w:rsidR="00560ACF" w:rsidRDefault="00560ACF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EC3EAE" w:rsidRPr="00B44D67" w:rsidRDefault="00EC3EAE" w:rsidP="00577062">
      <w:pPr>
        <w:tabs>
          <w:tab w:val="left" w:pos="426"/>
        </w:tabs>
        <w:spacing w:before="120"/>
        <w:ind w:right="-108"/>
        <w:jc w:val="thaiDistribute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</w:t>
      </w:r>
      <w:r w:rsidRPr="00B44D67">
        <w:rPr>
          <w:rFonts w:ascii="TH SarabunPSK" w:hAnsi="TH SarabunPSK" w:cs="TH SarabunPSK"/>
          <w:b/>
          <w:bCs/>
        </w:rPr>
        <w:t xml:space="preserve"> :</w:t>
      </w:r>
      <w:r w:rsidRPr="00B44D67">
        <w:rPr>
          <w:rFonts w:ascii="TH SarabunPSK" w:hAnsi="TH SarabunPSK" w:cs="TH SarabunPSK"/>
        </w:rPr>
        <w:tab/>
      </w:r>
    </w:p>
    <w:tbl>
      <w:tblPr>
        <w:tblW w:w="974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5"/>
        <w:gridCol w:w="1949"/>
        <w:gridCol w:w="1965"/>
        <w:gridCol w:w="1896"/>
        <w:gridCol w:w="1842"/>
      </w:tblGrid>
      <w:tr w:rsidR="00EC3EAE" w:rsidRPr="00B44D67" w:rsidTr="00560ACF">
        <w:trPr>
          <w:trHeight w:val="167"/>
          <w:jc w:val="center"/>
        </w:trPr>
        <w:tc>
          <w:tcPr>
            <w:tcW w:w="2095" w:type="dxa"/>
            <w:shd w:val="clear" w:color="auto" w:fill="auto"/>
          </w:tcPr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auto"/>
          </w:tcPr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65" w:type="dxa"/>
            <w:shd w:val="clear" w:color="auto" w:fill="auto"/>
          </w:tcPr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96" w:type="dxa"/>
            <w:shd w:val="clear" w:color="auto" w:fill="auto"/>
          </w:tcPr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B44D6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B44D6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C3EAE" w:rsidRPr="00B44D67" w:rsidTr="00560ACF">
        <w:trPr>
          <w:trHeight w:val="413"/>
          <w:jc w:val="center"/>
        </w:trPr>
        <w:tc>
          <w:tcPr>
            <w:tcW w:w="2095" w:type="dxa"/>
            <w:shd w:val="clear" w:color="auto" w:fill="auto"/>
          </w:tcPr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B44D6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  <w:r w:rsidRPr="00B44D67">
              <w:rPr>
                <w:rFonts w:ascii="TH SarabunPSK" w:hAnsi="TH SarabunPSK" w:cs="TH SarabunPSK"/>
                <w:spacing w:val="-4"/>
              </w:rPr>
              <w:t xml:space="preserve"> </w:t>
            </w:r>
          </w:p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B44D67">
              <w:rPr>
                <w:rFonts w:ascii="TH SarabunPSK" w:hAnsi="TH SarabunPSK" w:cs="TH SarabunPSK"/>
                <w:spacing w:val="-4"/>
              </w:rPr>
              <w:t>1</w:t>
            </w:r>
            <w:r w:rsidRPr="00B44D67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949" w:type="dxa"/>
            <w:shd w:val="clear" w:color="auto" w:fill="auto"/>
          </w:tcPr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</w:rPr>
              <w:t xml:space="preserve"> 2 </w:t>
            </w:r>
            <w:r w:rsidRPr="00B44D6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65" w:type="dxa"/>
            <w:shd w:val="clear" w:color="auto" w:fill="auto"/>
          </w:tcPr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 xml:space="preserve"> </w:t>
            </w:r>
            <w:r w:rsidRPr="00B44D67">
              <w:rPr>
                <w:rFonts w:ascii="TH SarabunPSK" w:hAnsi="TH SarabunPSK" w:cs="TH SarabunPSK"/>
              </w:rPr>
              <w:t xml:space="preserve">3 </w:t>
            </w:r>
            <w:r w:rsidRPr="00B44D6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96" w:type="dxa"/>
            <w:shd w:val="clear" w:color="auto" w:fill="auto"/>
          </w:tcPr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B44D67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</w:rPr>
              <w:t xml:space="preserve"> 4 </w:t>
            </w:r>
            <w:r w:rsidRPr="00B44D6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EC3EAE" w:rsidRPr="00B44D67" w:rsidRDefault="00EC3EAE" w:rsidP="00EF7D1D">
            <w:pPr>
              <w:ind w:right="-14"/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B44D67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</w:rPr>
              <w:t xml:space="preserve">5 </w:t>
            </w:r>
            <w:r w:rsidRPr="00B44D6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EC3EAE" w:rsidRPr="00B44D67" w:rsidRDefault="00EC3EAE" w:rsidP="00EC3EAE">
      <w:pPr>
        <w:tabs>
          <w:tab w:val="left" w:pos="567"/>
        </w:tabs>
        <w:spacing w:before="120"/>
        <w:rPr>
          <w:rFonts w:ascii="TH SarabunPSK" w:eastAsia="CordiaNew-BoldItalic" w:hAnsi="TH SarabunPSK" w:cs="TH SarabunPSK"/>
          <w:b/>
          <w:bCs/>
        </w:rPr>
      </w:pPr>
      <w:r w:rsidRPr="00B44D67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B44D67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EC3EAE" w:rsidRPr="00B44D67" w:rsidRDefault="00EC3EAE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</w:rPr>
        <w:tab/>
        <w:t xml:space="preserve">1. </w:t>
      </w:r>
      <w:r w:rsidRPr="00B44D67">
        <w:rPr>
          <w:rFonts w:ascii="TH SarabunPSK" w:eastAsia="CordiaNew" w:hAnsi="TH SarabunPSK" w:cs="TH SarabunPSK"/>
          <w:cs/>
        </w:rPr>
        <w:t>การนับหลักสูตรปริญญาโทแผน</w:t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  <w:cs/>
        </w:rPr>
        <w:t>ก</w:t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  <w:cs/>
        </w:rPr>
        <w:t>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</w:t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  <w:cs/>
        </w:rPr>
        <w:t>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B44D67">
        <w:rPr>
          <w:rFonts w:ascii="TH SarabunPSK" w:eastAsia="CordiaNew" w:hAnsi="TH SarabunPSK" w:cs="TH SarabunPSK"/>
          <w:sz w:val="4"/>
          <w:szCs w:val="4"/>
        </w:rPr>
        <w:br/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</w:rPr>
        <w:tab/>
        <w:t xml:space="preserve">2. </w:t>
      </w:r>
      <w:r w:rsidRPr="00B44D67">
        <w:rPr>
          <w:rFonts w:ascii="TH SarabunPSK" w:eastAsia="CordiaNew" w:hAnsi="TH SarabunPSK" w:cs="TH SarabunPSK"/>
          <w:cs/>
        </w:rPr>
        <w:t>คณะกรรมการรับผิดชอบ</w:t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  <w:cs/>
        </w:rPr>
        <w:t>หมายถึง</w:t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  <w:cs/>
        </w:rPr>
        <w:t>คณะกรรมการที่รับผิดชอบในการเสนอหลักสูตรใหม่หรือเสนอปรับปรุงหลักสูตร</w:t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  <w:cs/>
        </w:rPr>
        <w:t>หรือเสนอปิดหลักสูตร</w:t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  <w:cs/>
        </w:rPr>
        <w:t>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D6555" w:rsidRDefault="00ED6555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ED6555" w:rsidRDefault="00ED6555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ED6555" w:rsidRDefault="00ED6555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3B2A7E" w:rsidRPr="009606FA" w:rsidRDefault="003B2A7E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3B2A7E" w:rsidRPr="008167C8" w:rsidTr="007365CB">
        <w:tc>
          <w:tcPr>
            <w:tcW w:w="2269" w:type="dxa"/>
          </w:tcPr>
          <w:p w:rsidR="003B2A7E" w:rsidRPr="00A10BF9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3B2A7E" w:rsidRPr="00A10BF9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835" w:type="dxa"/>
          </w:tcPr>
          <w:p w:rsidR="003B2A7E" w:rsidRPr="00A10BF9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3B2A7E" w:rsidRPr="00A10BF9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3B2A7E" w:rsidRPr="008167C8" w:rsidTr="007365CB">
        <w:tc>
          <w:tcPr>
            <w:tcW w:w="2269" w:type="dxa"/>
            <w:tcBorders>
              <w:bottom w:val="single" w:sz="4" w:space="0" w:color="auto"/>
            </w:tcBorders>
          </w:tcPr>
          <w:p w:rsidR="003B2A7E" w:rsidRPr="00705689" w:rsidRDefault="003B2A7E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B2A7E" w:rsidRPr="00705689" w:rsidRDefault="003B2A7E" w:rsidP="007365C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3B2A7E" w:rsidRPr="00705689" w:rsidRDefault="003B2A7E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B2A7E" w:rsidRPr="00705689" w:rsidRDefault="003B2A7E" w:rsidP="007365C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3B2A7E" w:rsidRPr="00705689" w:rsidRDefault="003B2A7E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2A7E" w:rsidRDefault="003B2A7E" w:rsidP="007365C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3B2A7E" w:rsidRPr="008167C8" w:rsidRDefault="003B2A7E" w:rsidP="007365C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3B2A7E" w:rsidRPr="008167C8" w:rsidTr="007365CB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B2A7E" w:rsidRPr="00560ACF" w:rsidRDefault="003B2A7E" w:rsidP="007365CB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3B2A7E" w:rsidRPr="00560ACF" w:rsidRDefault="003B2A7E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 w:rsidR="002119E4"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2119E4" w:rsidRDefault="002119E4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Pr="00B44D6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tbl>
      <w:tblPr>
        <w:tblW w:w="0" w:type="auto"/>
        <w:tblLook w:val="04A0"/>
      </w:tblPr>
      <w:tblGrid>
        <w:gridCol w:w="9287"/>
      </w:tblGrid>
      <w:tr w:rsidR="008C4DCE" w:rsidRPr="00B44D67" w:rsidTr="005C43B6">
        <w:tc>
          <w:tcPr>
            <w:tcW w:w="9287" w:type="dxa"/>
            <w:shd w:val="clear" w:color="auto" w:fill="auto"/>
          </w:tcPr>
          <w:p w:rsidR="008C4DCE" w:rsidRPr="006C6EA9" w:rsidRDefault="008C4DCE" w:rsidP="005C43B6">
            <w:pPr>
              <w:tabs>
                <w:tab w:val="left" w:pos="1418"/>
                <w:tab w:val="left" w:pos="1560"/>
              </w:tabs>
              <w:ind w:right="20"/>
              <w:jc w:val="both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6C6EA9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ตัวบ่งชี้ที่ 2.</w:t>
            </w:r>
            <w:r w:rsidR="00C643CF" w:rsidRPr="006C6EA9">
              <w:rPr>
                <w:rFonts w:ascii="TH SarabunPSK" w:hAnsi="TH SarabunPSK" w:cs="TH SarabunPSK"/>
                <w:b/>
                <w:bCs/>
                <w:color w:val="000000"/>
                <w:cs/>
              </w:rPr>
              <w:t>2</w:t>
            </w:r>
            <w:r w:rsidR="005C43B6">
              <w:rPr>
                <w:rFonts w:ascii="TH SarabunPSK" w:hAnsi="TH SarabunPSK" w:cs="TH SarabunPSK"/>
                <w:b/>
                <w:bCs/>
                <w:color w:val="000000"/>
                <w:cs/>
              </w:rPr>
              <w:t xml:space="preserve"> </w:t>
            </w:r>
            <w:r w:rsidRPr="006C6EA9">
              <w:rPr>
                <w:rFonts w:ascii="TH SarabunPSK" w:hAnsi="TH SarabunPSK" w:cs="TH SarabunPSK"/>
                <w:b/>
                <w:bCs/>
                <w:color w:val="000000"/>
                <w:cs/>
              </w:rPr>
              <w:t xml:space="preserve"> : </w:t>
            </w:r>
            <w:r w:rsidR="00C643CF" w:rsidRPr="006C6EA9">
              <w:rPr>
                <w:rFonts w:ascii="TH SarabunPSK" w:eastAsia="CordiaNew-Bold" w:hAnsi="TH SarabunPSK" w:cs="TH SarabunPSK"/>
                <w:b/>
                <w:bCs/>
                <w:cs/>
              </w:rPr>
              <w:t>ระบบการพัฒนาบุคลากร</w:t>
            </w:r>
          </w:p>
        </w:tc>
      </w:tr>
    </w:tbl>
    <w:p w:rsidR="008C4DCE" w:rsidRDefault="008C4DCE" w:rsidP="008C4DC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2144BB" w:rsidRPr="002144BB" w:rsidRDefault="002144BB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ED6555" w:rsidRPr="007C3FE8" w:rsidTr="007365CB">
        <w:tc>
          <w:tcPr>
            <w:tcW w:w="4361" w:type="dxa"/>
          </w:tcPr>
          <w:p w:rsidR="00ED6555" w:rsidRPr="00B44D67" w:rsidRDefault="00ED6555" w:rsidP="00E2353F">
            <w:pPr>
              <w:tabs>
                <w:tab w:val="left" w:pos="567"/>
              </w:tabs>
              <w:spacing w:before="120"/>
              <w:rPr>
                <w:rFonts w:ascii="TH SarabunPSK" w:eastAsia="CordiaNew" w:hAnsi="TH SarabunPSK" w:cs="TH SarabunPSK"/>
              </w:rPr>
            </w:pPr>
            <w:r w:rsidRPr="00B44D67">
              <w:rPr>
                <w:rFonts w:ascii="TH SarabunPSK" w:eastAsia="CordiaNew" w:hAnsi="TH SarabunPSK" w:cs="TH SarabunPSK"/>
              </w:rPr>
              <w:t xml:space="preserve">1. </w:t>
            </w:r>
            <w:r w:rsidRPr="00B44D67">
              <w:rPr>
                <w:rFonts w:ascii="TH SarabunPSK" w:eastAsia="CordiaNew" w:hAnsi="TH SarabunPSK" w:cs="TH SarabunPSK"/>
                <w:cs/>
              </w:rPr>
              <w:t>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  <w:p w:rsidR="00ED6555" w:rsidRPr="007C3FE8" w:rsidRDefault="00ED6555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7C3FE8" w:rsidRDefault="00ED6555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B44D67">
              <w:rPr>
                <w:rFonts w:ascii="TH SarabunPSK" w:eastAsia="CordiaNew" w:hAnsi="TH SarabunPSK" w:cs="TH SarabunPSK"/>
              </w:rPr>
              <w:t xml:space="preserve">2. </w:t>
            </w:r>
            <w:r w:rsidRPr="00B44D67">
              <w:rPr>
                <w:rFonts w:ascii="TH SarabunPSK" w:eastAsia="CordiaNew" w:hAnsi="TH SarabunPSK" w:cs="TH SarabunPSK"/>
                <w:cs/>
              </w:rPr>
              <w:t>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560ACF" w:rsidRDefault="00ED6555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eastAsia="CordiaNew" w:hAnsi="TH SarabunPSK" w:cs="TH SarabunPSK"/>
              </w:rPr>
              <w:t xml:space="preserve">3. </w:t>
            </w:r>
            <w:r w:rsidRPr="00B44D67">
              <w:rPr>
                <w:rFonts w:ascii="TH SarabunPSK" w:eastAsia="CordiaNew" w:hAnsi="TH SarabunPSK" w:cs="TH SarabunPSK"/>
                <w:cs/>
              </w:rPr>
      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B44D67" w:rsidRDefault="00ED6555" w:rsidP="00E2353F">
            <w:pPr>
              <w:tabs>
                <w:tab w:val="left" w:pos="567"/>
              </w:tabs>
              <w:spacing w:before="120"/>
              <w:rPr>
                <w:rFonts w:ascii="TH SarabunPSK" w:eastAsia="CordiaNew" w:hAnsi="TH SarabunPSK" w:cs="TH SarabunPSK"/>
                <w:cs/>
              </w:rPr>
            </w:pPr>
            <w:r w:rsidRPr="00B44D67">
              <w:rPr>
                <w:rFonts w:ascii="TH SarabunPSK" w:eastAsia="CordiaNew" w:hAnsi="TH SarabunPSK" w:cs="TH SarabunPSK"/>
              </w:rPr>
              <w:t xml:space="preserve">4. </w:t>
            </w:r>
            <w:r w:rsidRPr="00B44D67">
              <w:rPr>
                <w:rFonts w:ascii="TH SarabunPSK" w:eastAsia="CordiaNew" w:hAnsi="TH SarabunPSK" w:cs="TH SarabunPSK"/>
                <w:cs/>
              </w:rPr>
              <w:t>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  <w:p w:rsidR="00ED6555" w:rsidRPr="007C3FE8" w:rsidRDefault="00ED6555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7C3FE8" w:rsidRDefault="00ED6555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4D67">
              <w:rPr>
                <w:rFonts w:ascii="TH SarabunPSK" w:eastAsia="CordiaNew" w:hAnsi="TH SarabunPSK" w:cs="TH SarabunPSK"/>
              </w:rPr>
              <w:t xml:space="preserve">5. </w:t>
            </w:r>
            <w:r w:rsidRPr="00B44D67">
              <w:rPr>
                <w:rFonts w:ascii="TH SarabunPSK" w:eastAsia="CordiaNew" w:hAnsi="TH SarabunPSK" w:cs="TH SarabunPSK"/>
                <w:cs/>
              </w:rPr>
      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7C3FE8" w:rsidRDefault="00ED6555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4D67">
              <w:rPr>
                <w:rFonts w:ascii="TH SarabunPSK" w:eastAsia="CordiaNew" w:hAnsi="TH SarabunPSK" w:cs="TH SarabunPSK"/>
              </w:rPr>
              <w:t xml:space="preserve">6. </w:t>
            </w:r>
            <w:r w:rsidRPr="00B44D67">
              <w:rPr>
                <w:rFonts w:ascii="TH SarabunPSK" w:eastAsia="CordiaNew" w:hAnsi="TH SarabunPSK" w:cs="TH SarabunPSK"/>
                <w:cs/>
              </w:rPr>
              <w:t>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B44D67" w:rsidRDefault="00ED6555" w:rsidP="00E2353F">
            <w:pPr>
              <w:tabs>
                <w:tab w:val="left" w:pos="567"/>
              </w:tabs>
              <w:spacing w:before="120"/>
              <w:ind w:right="20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eastAsia="CordiaNew" w:hAnsi="TH SarabunPSK" w:cs="TH SarabunPSK"/>
              </w:rPr>
              <w:t xml:space="preserve">7. </w:t>
            </w:r>
            <w:r w:rsidRPr="00B44D67">
              <w:rPr>
                <w:rFonts w:ascii="TH SarabunPSK" w:eastAsia="CordiaNew" w:hAnsi="TH SarabunPSK" w:cs="TH SarabunPSK"/>
                <w:cs/>
              </w:rPr>
      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  <w:p w:rsidR="00ED6555" w:rsidRPr="007C3FE8" w:rsidRDefault="00ED6555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</w:tbl>
    <w:p w:rsidR="00B44D67" w:rsidRPr="00B44D67" w:rsidRDefault="00B44D67" w:rsidP="002119E4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p w:rsidR="00B44D67" w:rsidRPr="00B44D67" w:rsidRDefault="00B44D67" w:rsidP="00B44D67">
      <w:pPr>
        <w:ind w:right="20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9640" w:type="dxa"/>
        <w:jc w:val="center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7"/>
        <w:gridCol w:w="1954"/>
        <w:gridCol w:w="2044"/>
        <w:gridCol w:w="1843"/>
        <w:gridCol w:w="1842"/>
      </w:tblGrid>
      <w:tr w:rsidR="00B44D67" w:rsidRPr="00B44D67" w:rsidTr="002119E4">
        <w:trPr>
          <w:trHeight w:val="363"/>
          <w:jc w:val="center"/>
        </w:trPr>
        <w:tc>
          <w:tcPr>
            <w:tcW w:w="1957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B44D6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B44D6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44D67" w:rsidRPr="00B44D67" w:rsidTr="002119E4">
        <w:trPr>
          <w:trHeight w:val="803"/>
          <w:jc w:val="center"/>
        </w:trPr>
        <w:tc>
          <w:tcPr>
            <w:tcW w:w="1957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B44D6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B44D6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B44D6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</w:rPr>
              <w:t xml:space="preserve">2 </w:t>
            </w:r>
            <w:r w:rsidRPr="00B44D6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</w:rPr>
              <w:t xml:space="preserve">3 </w:t>
            </w:r>
            <w:r w:rsidRPr="00B44D67">
              <w:rPr>
                <w:rFonts w:ascii="TH SarabunPSK" w:hAnsi="TH SarabunPSK" w:cs="TH SarabunPSK"/>
                <w:cs/>
              </w:rPr>
              <w:t>หรือ</w:t>
            </w:r>
            <w:r w:rsidRPr="00B44D67">
              <w:rPr>
                <w:rFonts w:ascii="TH SarabunPSK" w:hAnsi="TH SarabunPSK" w:cs="TH SarabunPSK"/>
              </w:rPr>
              <w:t xml:space="preserve"> 4 </w:t>
            </w:r>
            <w:r w:rsidRPr="00B44D6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</w:rPr>
              <w:t xml:space="preserve">5 </w:t>
            </w:r>
            <w:r w:rsidRPr="00B44D67">
              <w:rPr>
                <w:rFonts w:ascii="TH SarabunPSK" w:hAnsi="TH SarabunPSK" w:cs="TH SarabunPSK"/>
                <w:cs/>
              </w:rPr>
              <w:t xml:space="preserve">หรือ </w:t>
            </w:r>
            <w:r w:rsidRPr="00B44D67">
              <w:rPr>
                <w:rFonts w:ascii="TH SarabunPSK" w:hAnsi="TH SarabunPSK" w:cs="TH SarabunPSK"/>
              </w:rPr>
              <w:t xml:space="preserve">6 </w:t>
            </w:r>
            <w:r w:rsidRPr="00B44D6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B44D67" w:rsidRDefault="00B44D67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</w:rPr>
              <w:t xml:space="preserve">7 </w:t>
            </w:r>
            <w:r w:rsidRPr="00B44D6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D67" w:rsidRPr="00B44D67" w:rsidRDefault="00B44D67" w:rsidP="00B44D67">
      <w:pPr>
        <w:jc w:val="thaiDistribute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B44D67" w:rsidRPr="00B44D67" w:rsidRDefault="00B44D67" w:rsidP="00B44D67">
      <w:pPr>
        <w:rPr>
          <w:rFonts w:ascii="TH SarabunPSK" w:eastAsia="CordiaNew" w:hAnsi="TH SarabunPSK" w:cs="TH SarabunPSK"/>
        </w:rPr>
      </w:pPr>
      <w:r w:rsidRPr="00B44D67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B44D67">
        <w:rPr>
          <w:rFonts w:ascii="TH SarabunPSK" w:eastAsia="CordiaNew-BoldItalic" w:hAnsi="TH SarabunPSK" w:cs="TH SarabunPSK"/>
          <w:b/>
          <w:bCs/>
        </w:rPr>
        <w:t xml:space="preserve"> :</w:t>
      </w:r>
      <w:r w:rsidRPr="00B44D67">
        <w:rPr>
          <w:rFonts w:ascii="TH SarabunPSK" w:eastAsia="CordiaNew-BoldItalic" w:hAnsi="TH SarabunPSK" w:cs="TH SarabunPSK"/>
          <w:b/>
          <w:bCs/>
          <w:cs/>
        </w:rPr>
        <w:t xml:space="preserve">  </w:t>
      </w:r>
      <w:r w:rsidRPr="00B44D67">
        <w:rPr>
          <w:rFonts w:ascii="TH SarabunPSK" w:eastAsia="CordiaNew" w:hAnsi="TH SarabunPSK" w:cs="TH SarabunPSK"/>
          <w:cs/>
        </w:rPr>
        <w:t>หลักฐานสำหรับการประเมินในเกณฑ์มาตรฐานข้อที่</w:t>
      </w:r>
      <w:r w:rsidRPr="00B44D67">
        <w:rPr>
          <w:rFonts w:ascii="TH SarabunPSK" w:eastAsia="CordiaNew" w:hAnsi="TH SarabunPSK" w:cs="TH SarabunPSK"/>
        </w:rPr>
        <w:t xml:space="preserve">  3  </w:t>
      </w:r>
      <w:r w:rsidRPr="00B44D67">
        <w:rPr>
          <w:rFonts w:ascii="TH SarabunPSK" w:eastAsia="CordiaNew" w:hAnsi="TH SarabunPSK" w:cs="TH SarabunPSK"/>
          <w:cs/>
        </w:rPr>
        <w:t>เช่น</w:t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  <w:cs/>
        </w:rPr>
        <w:t xml:space="preserve"> ผลการประเมินหรือผลการสำรวจ          ความพึงพอใจของคณาจารย์และบุคลากรด้านสวัสดิการ</w:t>
      </w:r>
      <w:r w:rsidRPr="00B44D67">
        <w:rPr>
          <w:rFonts w:ascii="TH SarabunPSK" w:eastAsia="CordiaNew" w:hAnsi="TH SarabunPSK" w:cs="TH SarabunPSK"/>
        </w:rPr>
        <w:t xml:space="preserve">  </w:t>
      </w:r>
      <w:r w:rsidRPr="00B44D67">
        <w:rPr>
          <w:rFonts w:ascii="TH SarabunPSK" w:eastAsia="CordiaNew" w:hAnsi="TH SarabunPSK" w:cs="TH SarabunPSK"/>
          <w:cs/>
        </w:rPr>
        <w:t>การเสริมสร้างสุขภาพที่ดีและการสร้างขวัญและกำลังใจหรือหลักฐานเชิงประจักษ์อื่นๆ</w:t>
      </w: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  <w:cs/>
        </w:rPr>
        <w:t>ที่เชื่อมโยงให้เห็นการทำงานได้ดีขึ้น</w:t>
      </w:r>
    </w:p>
    <w:p w:rsidR="00E2353F" w:rsidRPr="009606FA" w:rsidRDefault="00E2353F" w:rsidP="00E2353F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2235"/>
        <w:gridCol w:w="2551"/>
        <w:gridCol w:w="2835"/>
        <w:gridCol w:w="1666"/>
        <w:gridCol w:w="460"/>
      </w:tblGrid>
      <w:tr w:rsidR="00E2353F" w:rsidRPr="008167C8" w:rsidTr="005143C0">
        <w:tc>
          <w:tcPr>
            <w:tcW w:w="2269" w:type="dxa"/>
            <w:gridSpan w:val="2"/>
          </w:tcPr>
          <w:p w:rsidR="00E2353F" w:rsidRPr="00A10BF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E2353F" w:rsidRPr="00A10BF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835" w:type="dxa"/>
          </w:tcPr>
          <w:p w:rsidR="00E2353F" w:rsidRPr="00A10BF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gridSpan w:val="2"/>
          </w:tcPr>
          <w:p w:rsidR="00E2353F" w:rsidRPr="00A10BF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E2353F" w:rsidRPr="008167C8" w:rsidTr="005143C0"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E2353F" w:rsidRDefault="00E2353F" w:rsidP="007365C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E2353F" w:rsidRPr="008167C8" w:rsidRDefault="00E2353F" w:rsidP="007365C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E2353F" w:rsidRPr="008167C8" w:rsidTr="005143C0">
        <w:tc>
          <w:tcPr>
            <w:tcW w:w="9781" w:type="dxa"/>
            <w:gridSpan w:val="6"/>
            <w:tcBorders>
              <w:top w:val="single" w:sz="4" w:space="0" w:color="auto"/>
            </w:tcBorders>
          </w:tcPr>
          <w:p w:rsidR="00E2353F" w:rsidRPr="00560ACF" w:rsidRDefault="00E2353F" w:rsidP="007365CB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E2353F" w:rsidRPr="00560ACF" w:rsidRDefault="00E2353F" w:rsidP="00ED6555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  <w:tr w:rsidR="006C6EA9" w:rsidRPr="00B44D67" w:rsidTr="005143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34" w:type="dxa"/>
          <w:wAfter w:w="460" w:type="dxa"/>
        </w:trPr>
        <w:tc>
          <w:tcPr>
            <w:tcW w:w="9287" w:type="dxa"/>
            <w:gridSpan w:val="4"/>
            <w:shd w:val="clear" w:color="auto" w:fill="auto"/>
          </w:tcPr>
          <w:p w:rsidR="006C6EA9" w:rsidRPr="006C6EA9" w:rsidRDefault="006C6EA9" w:rsidP="006C6EA9">
            <w:pPr>
              <w:tabs>
                <w:tab w:val="left" w:pos="1418"/>
                <w:tab w:val="left" w:pos="1560"/>
              </w:tabs>
              <w:ind w:right="20"/>
              <w:jc w:val="both"/>
              <w:rPr>
                <w:rFonts w:ascii="TH SarabunPSK" w:hAnsi="TH SarabunPSK" w:cs="TH SarabunPSK"/>
                <w:b/>
                <w:bCs/>
                <w:color w:val="000000"/>
                <w:cs/>
              </w:rPr>
            </w:pPr>
            <w:r w:rsidRPr="006C6EA9">
              <w:rPr>
                <w:rFonts w:ascii="TH SarabunPSK" w:hAnsi="TH SarabunPSK" w:cs="TH SarabunPSK"/>
                <w:b/>
                <w:bCs/>
                <w:color w:val="000000"/>
                <w:cs/>
              </w:rPr>
              <w:t>ตัวบ่งชี้ที่ 2.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3</w:t>
            </w:r>
            <w:r w:rsidRPr="006C6EA9">
              <w:rPr>
                <w:rFonts w:ascii="TH SarabunPSK" w:hAnsi="TH SarabunPSK" w:cs="TH SarabunPSK"/>
                <w:b/>
                <w:bCs/>
                <w:color w:val="000000"/>
                <w:cs/>
              </w:rPr>
              <w:t xml:space="preserve">         : </w:t>
            </w:r>
            <w:r w:rsidRPr="00344196">
              <w:rPr>
                <w:rFonts w:ascii="TH SarabunPSK" w:eastAsia="CordiaNew-Bold" w:hAnsi="TH SarabunPSK" w:cs="TH SarabunPSK"/>
                <w:cs/>
              </w:rPr>
              <w:t>ระบบ</w:t>
            </w:r>
            <w:r w:rsidRPr="00344196">
              <w:rPr>
                <w:rFonts w:ascii="TH SarabunPSK" w:eastAsia="CordiaNew-Bold" w:hAnsi="TH SarabunPSK" w:cs="TH SarabunPSK" w:hint="cs"/>
                <w:cs/>
              </w:rPr>
              <w:t>และกลไกการจัดการเรียนการสอน</w:t>
            </w:r>
          </w:p>
        </w:tc>
      </w:tr>
    </w:tbl>
    <w:p w:rsidR="006C6EA9" w:rsidRDefault="006C6EA9" w:rsidP="006C6EA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2144BB" w:rsidRPr="002144BB" w:rsidRDefault="002144BB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ED6555" w:rsidRPr="007C3FE8" w:rsidTr="007365CB">
        <w:tc>
          <w:tcPr>
            <w:tcW w:w="4361" w:type="dxa"/>
          </w:tcPr>
          <w:p w:rsidR="00ED6555" w:rsidRPr="007C3FE8" w:rsidRDefault="00ED6555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1.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ED6555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.............................</w:t>
            </w:r>
            <w:r w:rsidR="005143C0">
              <w:rPr>
                <w:rFonts w:ascii="TH SarabunPSK" w:eastAsia="CordiaNew-Bold" w:hAnsi="TH SarabunPSK" w:cs="TH SarabunPSK"/>
              </w:rPr>
              <w:t>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7C3FE8" w:rsidRDefault="00ED6555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2. </w:t>
            </w:r>
            <w:r w:rsidRPr="00243A38">
              <w:rPr>
                <w:rFonts w:ascii="TH SarabunPSK" w:eastAsia="CordiaNew" w:hAnsi="TH SarabunPSK" w:cs="TH SarabunPSK"/>
                <w:cs/>
              </w:rPr>
              <w:t>ทุกรายวิชาของทุกหลักสูตร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 xml:space="preserve">มีรายละเอียดของรายวิชาและของประสบการณ์ภาคสนาม </w:t>
            </w:r>
            <w:r w:rsidRPr="00243A38">
              <w:rPr>
                <w:rFonts w:ascii="TH SarabunPSK" w:eastAsia="CordiaNew" w:hAnsi="TH SarabunPSK" w:cs="TH SarabunPSK"/>
              </w:rPr>
              <w:t>(</w:t>
            </w:r>
            <w:r w:rsidRPr="00243A38">
              <w:rPr>
                <w:rFonts w:ascii="TH SarabunPSK" w:eastAsia="CordiaNew" w:hAnsi="TH SarabunPSK" w:cs="TH SarabunPSK"/>
                <w:cs/>
              </w:rPr>
              <w:t>ถ้ามี</w:t>
            </w:r>
            <w:r w:rsidRPr="00243A38">
              <w:rPr>
                <w:rFonts w:ascii="TH SarabunPSK" w:eastAsia="CordiaNew" w:hAnsi="TH SarabunPSK" w:cs="TH SarabunPSK"/>
              </w:rPr>
              <w:t xml:space="preserve">) </w:t>
            </w:r>
            <w:r w:rsidRPr="00243A38">
              <w:rPr>
                <w:rFonts w:ascii="TH SarabunPSK" w:eastAsia="CordiaNew" w:hAnsi="TH SarabunPSK" w:cs="TH SarabunPSK"/>
                <w:cs/>
              </w:rPr>
              <w:t>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ED6555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.............................</w:t>
            </w:r>
            <w:r w:rsidR="005143C0">
              <w:rPr>
                <w:rFonts w:ascii="TH SarabunPSK" w:eastAsia="CordiaNew-Bold" w:hAnsi="TH SarabunPSK" w:cs="TH SarabunPSK"/>
              </w:rPr>
              <w:t>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560ACF" w:rsidRDefault="00ED6555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3. </w:t>
            </w:r>
            <w:r w:rsidRPr="00243A38">
              <w:rPr>
                <w:rFonts w:ascii="TH SarabunPSK" w:eastAsia="CordiaNew" w:hAnsi="TH SarabunPSK" w:cs="TH SarabunPSK"/>
                <w:cs/>
              </w:rPr>
      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ED6555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.............................</w:t>
            </w:r>
            <w:r w:rsidR="005143C0">
              <w:rPr>
                <w:rFonts w:ascii="TH SarabunPSK" w:eastAsia="CordiaNew-Bold" w:hAnsi="TH SarabunPSK" w:cs="TH SarabunPSK"/>
              </w:rPr>
              <w:t>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7C3FE8" w:rsidRDefault="00ED6555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-Bold" w:hAnsi="TH SarabunPSK" w:cs="TH SarabunPSK"/>
              </w:rPr>
              <w:t xml:space="preserve">4. </w:t>
            </w:r>
            <w:r w:rsidRPr="00243A38">
              <w:rPr>
                <w:rFonts w:ascii="TH SarabunPSK" w:eastAsia="CordiaNew-Bold" w:hAnsi="TH SarabunPSK" w:cs="TH SarabunPSK"/>
                <w:cs/>
              </w:rPr>
      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ED6555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.............................</w:t>
            </w:r>
            <w:r w:rsidR="005143C0">
              <w:rPr>
                <w:rFonts w:ascii="TH SarabunPSK" w:eastAsia="CordiaNew-Bold" w:hAnsi="TH SarabunPSK" w:cs="TH SarabunPSK"/>
              </w:rPr>
              <w:t>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ED6555" w:rsidRPr="007C3FE8" w:rsidTr="007365CB">
        <w:tc>
          <w:tcPr>
            <w:tcW w:w="4361" w:type="dxa"/>
          </w:tcPr>
          <w:p w:rsidR="00ED6555" w:rsidRPr="007C3FE8" w:rsidRDefault="00ED6555" w:rsidP="007365CB">
            <w:pPr>
              <w:ind w:left="34"/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5.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ED6555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.............................</w:t>
            </w:r>
            <w:r w:rsidR="005143C0">
              <w:rPr>
                <w:rFonts w:ascii="TH SarabunPSK" w:eastAsia="CordiaNew-Bold" w:hAnsi="TH SarabunPSK" w:cs="TH SarabunPSK"/>
              </w:rPr>
              <w:t>......</w:t>
            </w:r>
            <w:r w:rsidR="005143C0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5143C0" w:rsidRPr="007C3FE8" w:rsidTr="005143C0">
        <w:tc>
          <w:tcPr>
            <w:tcW w:w="4361" w:type="dxa"/>
          </w:tcPr>
          <w:p w:rsidR="005143C0" w:rsidRPr="00243A38" w:rsidRDefault="005143C0" w:rsidP="00B04861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>
              <w:rPr>
                <w:rFonts w:ascii="TH SarabunPSK" w:eastAsia="CordiaNew" w:hAnsi="TH SarabunPSK" w:cs="TH SarabunPSK"/>
              </w:rPr>
              <w:t>6</w:t>
            </w:r>
            <w:r>
              <w:rPr>
                <w:rFonts w:ascii="TH SarabunPSK" w:eastAsia="CordiaNew" w:hAnsi="TH SarabunPSK" w:cs="TH SarabunPSK" w:hint="cs"/>
                <w:cs/>
              </w:rPr>
              <w:t xml:space="preserve">. </w:t>
            </w:r>
            <w:r w:rsidRPr="007E0C8B">
              <w:rPr>
                <w:rFonts w:ascii="TH SarabunPSK" w:eastAsia="Angsana New" w:hAnsi="TH SarabunPSK" w:cs="TH SarabunPSK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7E0C8B">
              <w:rPr>
                <w:rFonts w:ascii="TH SarabunPSK" w:eastAsia="Angsana New" w:hAnsi="TH SarabunPSK" w:cs="TH SarabunPSK"/>
              </w:rPr>
              <w:t xml:space="preserve"> 3.51 </w:t>
            </w:r>
            <w:r w:rsidRPr="007E0C8B">
              <w:rPr>
                <w:rFonts w:ascii="TH SarabunPSK" w:eastAsia="Angsana New" w:hAnsi="TH SarabunPSK" w:cs="TH SarabunPSK"/>
                <w:cs/>
              </w:rPr>
              <w:t>จากคะแนนเต็ม</w:t>
            </w:r>
            <w:r w:rsidRPr="007E0C8B">
              <w:rPr>
                <w:rFonts w:ascii="TH SarabunPSK" w:eastAsia="Angsana New" w:hAnsi="TH SarabunPSK" w:cs="TH SarabunPSK"/>
              </w:rPr>
              <w:t xml:space="preserve"> 5</w:t>
            </w:r>
          </w:p>
        </w:tc>
        <w:tc>
          <w:tcPr>
            <w:tcW w:w="567" w:type="dxa"/>
          </w:tcPr>
          <w:p w:rsidR="005143C0" w:rsidRPr="007C3FE8" w:rsidRDefault="005143C0" w:rsidP="00B0486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143C0" w:rsidRPr="007C3FE8" w:rsidRDefault="005143C0" w:rsidP="00B0486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</w:p>
        </w:tc>
      </w:tr>
      <w:tr w:rsidR="005143C0" w:rsidRPr="007C3FE8" w:rsidTr="005143C0">
        <w:tc>
          <w:tcPr>
            <w:tcW w:w="4361" w:type="dxa"/>
          </w:tcPr>
          <w:p w:rsidR="005143C0" w:rsidRPr="00243A38" w:rsidRDefault="005143C0" w:rsidP="00B04861">
            <w:pPr>
              <w:ind w:left="34"/>
              <w:rPr>
                <w:rFonts w:ascii="TH SarabunPSK" w:eastAsia="CordiaNew" w:hAnsi="TH SarabunPSK" w:cs="TH SarabunPSK"/>
              </w:rPr>
            </w:pPr>
            <w:r>
              <w:rPr>
                <w:rFonts w:ascii="TH SarabunPSK" w:eastAsia="CordiaNew" w:hAnsi="TH SarabunPSK" w:cs="TH SarabunPSK"/>
              </w:rPr>
              <w:t>7</w:t>
            </w:r>
            <w:r>
              <w:rPr>
                <w:rFonts w:ascii="TH SarabunPSK" w:eastAsia="CordiaNew" w:hAnsi="TH SarabunPSK" w:cs="TH SarabunPSK" w:hint="cs"/>
                <w:cs/>
              </w:rPr>
              <w:t xml:space="preserve">. </w:t>
            </w:r>
            <w:r w:rsidRPr="007E0C8B">
              <w:rPr>
                <w:rFonts w:ascii="TH SarabunPSK" w:eastAsia="Angsana New" w:hAnsi="TH SarabunPSK" w:cs="TH SarabunPSK"/>
                <w:cs/>
              </w:rPr>
              <w:t>มีการพัฒนาหรือปรับปรุงการจัดการเรียนการสอน</w:t>
            </w:r>
            <w:r w:rsidRPr="007E0C8B">
              <w:rPr>
                <w:rFonts w:ascii="TH SarabunPSK" w:eastAsia="Angsana New" w:hAnsi="TH SarabunPSK" w:cs="TH SarabunPSK"/>
              </w:rPr>
              <w:t xml:space="preserve"> </w:t>
            </w:r>
            <w:r w:rsidRPr="007E0C8B">
              <w:rPr>
                <w:rFonts w:ascii="TH SarabunPSK" w:eastAsia="Angsana New" w:hAnsi="TH SarabunPSK" w:cs="TH SarabunPSK"/>
                <w:cs/>
              </w:rPr>
              <w:t>กลยุทธ์การสอน</w:t>
            </w:r>
            <w:r w:rsidRPr="007E0C8B">
              <w:rPr>
                <w:rFonts w:ascii="TH SarabunPSK" w:eastAsia="Angsana New" w:hAnsi="TH SarabunPSK" w:cs="TH SarabunPSK"/>
              </w:rPr>
              <w:t xml:space="preserve"> </w:t>
            </w:r>
            <w:r w:rsidRPr="007E0C8B">
              <w:rPr>
                <w:rFonts w:ascii="TH SarabunPSK" w:eastAsia="Angsana New" w:hAnsi="TH SarabunPSK" w:cs="TH SarabunPSK"/>
                <w:cs/>
              </w:rPr>
              <w:t>หรือการประเมินผล  การเรียนรู้</w:t>
            </w:r>
            <w:r w:rsidRPr="007E0C8B">
              <w:rPr>
                <w:rFonts w:ascii="TH SarabunPSK" w:eastAsia="Angsana New" w:hAnsi="TH SarabunPSK" w:cs="TH SarabunPSK"/>
              </w:rPr>
              <w:t xml:space="preserve"> </w:t>
            </w:r>
            <w:r w:rsidRPr="007E0C8B">
              <w:rPr>
                <w:rFonts w:ascii="TH SarabunPSK" w:eastAsia="Angsana New" w:hAnsi="TH SarabunPSK" w:cs="TH SarabunPSK"/>
                <w:cs/>
              </w:rPr>
              <w:t>ทุกรายวิชา</w:t>
            </w:r>
            <w:r w:rsidRPr="007E0C8B">
              <w:rPr>
                <w:rFonts w:ascii="TH SarabunPSK" w:eastAsia="Angsana New" w:hAnsi="TH SarabunPSK" w:cs="TH SarabunPSK"/>
              </w:rPr>
              <w:t xml:space="preserve"> </w:t>
            </w:r>
            <w:r w:rsidRPr="007E0C8B">
              <w:rPr>
                <w:rFonts w:ascii="TH SarabunPSK" w:eastAsia="Angsana New" w:hAnsi="TH SarabunPSK" w:cs="TH SarabunPSK"/>
                <w:cs/>
              </w:rPr>
              <w:t>ตามผลการประเมินรายวิชา</w:t>
            </w:r>
          </w:p>
        </w:tc>
        <w:tc>
          <w:tcPr>
            <w:tcW w:w="567" w:type="dxa"/>
          </w:tcPr>
          <w:p w:rsidR="005143C0" w:rsidRPr="007C3FE8" w:rsidRDefault="005143C0" w:rsidP="00B0486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143C0" w:rsidRPr="007C3FE8" w:rsidRDefault="005143C0" w:rsidP="00B0486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5143C0" w:rsidRPr="00560ACF" w:rsidRDefault="005143C0" w:rsidP="00B0486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</w:p>
        </w:tc>
      </w:tr>
    </w:tbl>
    <w:p w:rsidR="006C6EA9" w:rsidRPr="00243A38" w:rsidRDefault="006C6EA9" w:rsidP="00ED6555">
      <w:pPr>
        <w:pStyle w:val="Default"/>
        <w:tabs>
          <w:tab w:val="left" w:pos="567"/>
        </w:tabs>
        <w:spacing w:before="240" w:after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6C6EA9" w:rsidRPr="00243A38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0"/>
          <w:szCs w:val="10"/>
        </w:rPr>
      </w:pPr>
    </w:p>
    <w:tbl>
      <w:tblPr>
        <w:tblW w:w="949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6"/>
        <w:gridCol w:w="2014"/>
        <w:gridCol w:w="1842"/>
        <w:gridCol w:w="1985"/>
        <w:gridCol w:w="1771"/>
      </w:tblGrid>
      <w:tr w:rsidR="005143C0" w:rsidRPr="00243A38" w:rsidTr="00E24D87">
        <w:trPr>
          <w:trHeight w:val="354"/>
          <w:jc w:val="center"/>
        </w:trPr>
        <w:tc>
          <w:tcPr>
            <w:tcW w:w="1886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7E0C8B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7E0C8B">
              <w:rPr>
                <w:rFonts w:ascii="TH SarabunPSK" w:eastAsia="Angsana New" w:hAnsi="TH SarabunPSK" w:cs="TH SarabunPSK"/>
                <w:b/>
                <w:bCs/>
              </w:rPr>
              <w:t xml:space="preserve"> 1</w:t>
            </w:r>
          </w:p>
        </w:tc>
        <w:tc>
          <w:tcPr>
            <w:tcW w:w="2014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7E0C8B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7E0C8B">
              <w:rPr>
                <w:rFonts w:ascii="TH SarabunPSK" w:eastAsia="Angsana New" w:hAnsi="TH SarabunPSK" w:cs="TH SarabunPSK"/>
                <w:b/>
                <w:bCs/>
              </w:rPr>
              <w:t xml:space="preserve"> 2</w:t>
            </w:r>
          </w:p>
        </w:tc>
        <w:tc>
          <w:tcPr>
            <w:tcW w:w="1842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7E0C8B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7E0C8B">
              <w:rPr>
                <w:rFonts w:ascii="TH SarabunPSK" w:eastAsia="Angsana New" w:hAnsi="TH SarabunPSK" w:cs="TH SarabunPSK"/>
                <w:b/>
                <w:bCs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7E0C8B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7E0C8B">
              <w:rPr>
                <w:rFonts w:ascii="TH SarabunPSK" w:eastAsia="Angsana New" w:hAnsi="TH SarabunPSK" w:cs="TH SarabunPSK"/>
                <w:b/>
                <w:bCs/>
              </w:rPr>
              <w:t xml:space="preserve"> 4</w:t>
            </w:r>
          </w:p>
        </w:tc>
        <w:tc>
          <w:tcPr>
            <w:tcW w:w="1771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7E0C8B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7E0C8B">
              <w:rPr>
                <w:rFonts w:ascii="TH SarabunPSK" w:eastAsia="Angsana New" w:hAnsi="TH SarabunPSK" w:cs="TH SarabunPSK"/>
                <w:b/>
                <w:bCs/>
              </w:rPr>
              <w:t xml:space="preserve"> 5</w:t>
            </w:r>
          </w:p>
        </w:tc>
      </w:tr>
      <w:tr w:rsidR="005143C0" w:rsidRPr="00243A38" w:rsidTr="005C43B6">
        <w:trPr>
          <w:trHeight w:val="604"/>
          <w:jc w:val="center"/>
        </w:trPr>
        <w:tc>
          <w:tcPr>
            <w:tcW w:w="1886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7E0C8B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7E0C8B">
              <w:rPr>
                <w:rFonts w:ascii="TH SarabunPSK" w:eastAsia="Angsana New" w:hAnsi="TH SarabunPSK" w:cs="TH SarabunPSK"/>
              </w:rPr>
              <w:t xml:space="preserve">1 </w:t>
            </w:r>
            <w:r w:rsidRPr="007E0C8B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2014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7E0C8B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7E0C8B">
              <w:rPr>
                <w:rFonts w:ascii="TH SarabunPSK" w:eastAsia="Angsana New" w:hAnsi="TH SarabunPSK" w:cs="TH SarabunPSK"/>
              </w:rPr>
              <w:t xml:space="preserve">2 </w:t>
            </w:r>
            <w:r w:rsidRPr="007E0C8B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7E0C8B">
              <w:rPr>
                <w:rFonts w:ascii="TH SarabunPSK" w:eastAsia="Angsana New" w:hAnsi="TH SarabunPSK" w:cs="TH SarabunPSK"/>
              </w:rPr>
              <w:t xml:space="preserve"> 3</w:t>
            </w:r>
            <w:r w:rsidRPr="007E0C8B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7E0C8B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7E0C8B">
              <w:rPr>
                <w:rFonts w:ascii="TH SarabunPSK" w:eastAsia="Angsana New" w:hAnsi="TH SarabunPSK" w:cs="TH SarabunPSK"/>
              </w:rPr>
              <w:t xml:space="preserve">4 </w:t>
            </w:r>
            <w:r w:rsidRPr="007E0C8B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7E0C8B">
              <w:rPr>
                <w:rFonts w:ascii="TH SarabunPSK" w:eastAsia="Angsana New" w:hAnsi="TH SarabunPSK" w:cs="TH SarabunPSK"/>
              </w:rPr>
              <w:t xml:space="preserve"> 5 </w:t>
            </w:r>
            <w:r w:rsidRPr="007E0C8B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7E0C8B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7E0C8B">
              <w:rPr>
                <w:rFonts w:ascii="TH SarabunPSK" w:eastAsia="Angsana New" w:hAnsi="TH SarabunPSK" w:cs="TH SarabunPSK"/>
              </w:rPr>
              <w:t xml:space="preserve">6 </w:t>
            </w:r>
            <w:r w:rsidRPr="007E0C8B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771" w:type="dxa"/>
            <w:shd w:val="clear" w:color="auto" w:fill="auto"/>
          </w:tcPr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7E0C8B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5143C0" w:rsidRPr="007E0C8B" w:rsidRDefault="005143C0" w:rsidP="00B04861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7E0C8B">
              <w:rPr>
                <w:rFonts w:ascii="TH SarabunPSK" w:eastAsia="Angsana New" w:hAnsi="TH SarabunPSK" w:cs="TH SarabunPSK"/>
              </w:rPr>
              <w:t xml:space="preserve">7 </w:t>
            </w:r>
            <w:r w:rsidRPr="007E0C8B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</w:tr>
    </w:tbl>
    <w:p w:rsidR="006C6EA9" w:rsidRPr="00243A38" w:rsidRDefault="006C6EA9" w:rsidP="006C6EA9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243A38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6C6EA9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</w:rPr>
        <w:tab/>
        <w:t xml:space="preserve">1. </w:t>
      </w:r>
      <w:r w:rsidRPr="00243A38">
        <w:rPr>
          <w:rFonts w:ascii="TH SarabunPSK" w:eastAsia="CordiaNew" w:hAnsi="TH SarabunPSK" w:cs="TH SarabunPSK"/>
          <w:cs/>
        </w:rPr>
        <w:t>มหาวิทยาลัยหรือคณะจะต้องประเมินความพึงพอใจของผู้เรียนที่มีต่อคุณภาพการเรียนการสอนและ</w:t>
      </w:r>
      <w:r w:rsidRPr="00243A38">
        <w:rPr>
          <w:rFonts w:ascii="TH SarabunPSK" w:eastAsia="CordiaNew" w:hAnsi="TH SarabunPSK" w:cs="TH SarabunPSK"/>
          <w:cs/>
        </w:rPr>
        <w:br/>
        <w:t>สิ่งสนับสนุนการเรียนรู้ทุกรายวิชา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ทุกภาคการศึกษา</w:t>
      </w:r>
      <w:r w:rsidRPr="00243A38">
        <w:rPr>
          <w:rFonts w:ascii="TH SarabunPSK" w:eastAsia="CordiaNew" w:hAnsi="TH SarabunPSK" w:cs="TH SarabunPSK"/>
        </w:rPr>
        <w:t xml:space="preserve">  </w:t>
      </w:r>
      <w:r w:rsidRPr="00243A38">
        <w:rPr>
          <w:rFonts w:ascii="TH SarabunPSK" w:eastAsia="CordiaNew" w:hAnsi="TH SarabunPSK" w:cs="TH SarabunPSK"/>
          <w:cs/>
        </w:rPr>
        <w:t>ยกเว้น</w:t>
      </w:r>
      <w:r w:rsidRPr="00243A38">
        <w:rPr>
          <w:rFonts w:ascii="TH SarabunPSK" w:eastAsia="CordiaNew" w:hAnsi="TH SarabunPSK" w:cs="TH SarabunPSK"/>
        </w:rPr>
        <w:t xml:space="preserve">  </w:t>
      </w:r>
      <w:r w:rsidRPr="00243A38">
        <w:rPr>
          <w:rFonts w:ascii="TH SarabunPSK" w:eastAsia="CordiaNew" w:hAnsi="TH SarabunPSK" w:cs="TH SarabunPSK"/>
          <w:cs/>
        </w:rPr>
        <w:t>รายวิชาที่ไม่มีการเรียนการสอนในชั้นเรียนหรือในห้องปฏิบัติการ เช่น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การฝึกงาน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สหกิจศึกษา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 xml:space="preserve"> การค้นคว้าอิสระ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วิชาโครงงาน สารนิพนธ์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และวิทยานิพนธ์  เป็นต้น</w:t>
      </w:r>
    </w:p>
    <w:p w:rsidR="006C6EA9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ab/>
      </w:r>
      <w:r w:rsidRPr="00243A38">
        <w:rPr>
          <w:rFonts w:ascii="TH SarabunPSK" w:eastAsia="CordiaNew" w:hAnsi="TH SarabunPSK" w:cs="TH SarabunPSK"/>
        </w:rPr>
        <w:t xml:space="preserve">2. </w:t>
      </w:r>
      <w:r w:rsidRPr="00243A38">
        <w:rPr>
          <w:rFonts w:ascii="TH SarabunPSK" w:eastAsia="CordiaNew" w:hAnsi="TH SarabunPSK" w:cs="TH SarabunPSK"/>
          <w:cs/>
        </w:rPr>
        <w:t>งานวิจัยเพื่อพัฒนาการเรียนการสอนตามเกณฑ์ข้อ</w:t>
      </w:r>
      <w:r w:rsidRPr="00243A38">
        <w:rPr>
          <w:rFonts w:ascii="TH SarabunPSK" w:eastAsia="CordiaNew" w:hAnsi="TH SarabunPSK" w:cs="TH SarabunPSK"/>
        </w:rPr>
        <w:t xml:space="preserve"> 5 </w:t>
      </w:r>
      <w:r w:rsidRPr="00243A38">
        <w:rPr>
          <w:rFonts w:ascii="TH SarabunPSK" w:eastAsia="CordiaNew" w:hAnsi="TH SarabunPSK" w:cs="TH SarabunPSK"/>
          <w:cs/>
        </w:rPr>
        <w:t>หมายถึง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6C6EA9" w:rsidRDefault="006C6EA9" w:rsidP="006C6EA9">
      <w:pPr>
        <w:tabs>
          <w:tab w:val="left" w:pos="567"/>
        </w:tabs>
        <w:ind w:right="-95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ab/>
      </w:r>
      <w:r w:rsidRPr="00243A38">
        <w:rPr>
          <w:rFonts w:ascii="TH SarabunPSK" w:eastAsia="CordiaNew" w:hAnsi="TH SarabunPSK" w:cs="TH SarabunPSK"/>
          <w:cs/>
        </w:rPr>
        <w:t>กรณีหลักสูตรที่ไม่เป็นไปตามกรอบมาตรฐานคุณวุฒิระดับอุดมศึกษาแห่งชาติ  (</w:t>
      </w:r>
      <w:r w:rsidRPr="00243A38">
        <w:rPr>
          <w:rFonts w:ascii="TH SarabunPSK" w:eastAsia="CordiaNew" w:hAnsi="TH SarabunPSK" w:cs="TH SarabunPSK"/>
        </w:rPr>
        <w:t>TQF</w:t>
      </w:r>
      <w:r w:rsidRPr="00243A38">
        <w:rPr>
          <w:rFonts w:ascii="TH SarabunPSK" w:eastAsia="CordiaNew" w:hAnsi="TH SarabunPSK" w:cs="TH SarabunPSK"/>
          <w:cs/>
        </w:rPr>
        <w:t>)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 xml:space="preserve"> 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1F458C" w:rsidRDefault="001F458C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E2353F" w:rsidRPr="009606FA" w:rsidRDefault="00E2353F" w:rsidP="00E2353F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3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E2353F" w:rsidRPr="008167C8" w:rsidTr="007365CB">
        <w:tc>
          <w:tcPr>
            <w:tcW w:w="2269" w:type="dxa"/>
          </w:tcPr>
          <w:p w:rsidR="00E2353F" w:rsidRPr="00A10BF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E2353F" w:rsidRPr="00A10BF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835" w:type="dxa"/>
          </w:tcPr>
          <w:p w:rsidR="00E2353F" w:rsidRPr="00A10BF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E2353F" w:rsidRPr="00A10BF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E2353F" w:rsidRPr="008167C8" w:rsidTr="007365CB">
        <w:tc>
          <w:tcPr>
            <w:tcW w:w="2269" w:type="dxa"/>
            <w:tcBorders>
              <w:bottom w:val="single" w:sz="4" w:space="0" w:color="auto"/>
            </w:tcBorders>
          </w:tcPr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E2353F" w:rsidRPr="00705689" w:rsidRDefault="00E2353F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53F" w:rsidRDefault="00E2353F" w:rsidP="007365C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E2353F" w:rsidRPr="008167C8" w:rsidRDefault="00E2353F" w:rsidP="007365C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5C43B6" w:rsidRPr="008167C8" w:rsidTr="007365CB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5C43B6" w:rsidRPr="00560ACF" w:rsidRDefault="005C43B6" w:rsidP="00D4217C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5C43B6" w:rsidRPr="00560ACF" w:rsidRDefault="005C43B6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Default="005143C0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Default="005143C0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Default="005143C0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Default="005143C0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Default="005143C0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Default="005143C0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Default="005143C0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Default="005143C0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Default="005143C0" w:rsidP="001948FB">
      <w:pPr>
        <w:ind w:right="20"/>
        <w:rPr>
          <w:rFonts w:ascii="TH SarabunPSK" w:hAnsi="TH SarabunPSK" w:cs="TH SarabunPSK" w:hint="cs"/>
          <w:b/>
          <w:bCs/>
        </w:rPr>
      </w:pPr>
    </w:p>
    <w:p w:rsidR="005143C0" w:rsidRPr="00B44D67" w:rsidRDefault="005143C0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5C43B6" w:rsidRDefault="005C43B6" w:rsidP="001948FB">
      <w:pPr>
        <w:ind w:right="20"/>
        <w:rPr>
          <w:rFonts w:ascii="TH SarabunPSK" w:hAnsi="TH SarabunPSK" w:cs="TH SarabunPSK"/>
          <w:b/>
          <w:bCs/>
        </w:rPr>
      </w:pPr>
    </w:p>
    <w:p w:rsidR="005C43B6" w:rsidRDefault="005C43B6" w:rsidP="001948FB">
      <w:pPr>
        <w:ind w:right="20"/>
        <w:rPr>
          <w:rFonts w:ascii="TH SarabunPSK" w:hAnsi="TH SarabunPSK" w:cs="TH SarabunPSK"/>
          <w:b/>
          <w:bCs/>
        </w:rPr>
      </w:pPr>
    </w:p>
    <w:tbl>
      <w:tblPr>
        <w:tblW w:w="0" w:type="auto"/>
        <w:tblLook w:val="04A0"/>
      </w:tblPr>
      <w:tblGrid>
        <w:gridCol w:w="9287"/>
      </w:tblGrid>
      <w:tr w:rsidR="002E6564" w:rsidRPr="00B44D67" w:rsidTr="005C43B6">
        <w:tc>
          <w:tcPr>
            <w:tcW w:w="9287" w:type="dxa"/>
            <w:shd w:val="clear" w:color="auto" w:fill="auto"/>
          </w:tcPr>
          <w:p w:rsidR="0063350C" w:rsidRPr="00243A38" w:rsidRDefault="0063350C" w:rsidP="0063350C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ตัวบ่งชี้ที่ 2.4</w:t>
            </w:r>
            <w:r w:rsidRPr="00243A38">
              <w:rPr>
                <w:rFonts w:ascii="TH SarabunPSK" w:hAnsi="TH SarabunPSK" w:cs="TH SarabunPSK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ab/>
              <w:t xml:space="preserve">     </w:t>
            </w:r>
            <w:r w:rsidRPr="00243A38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Pr="00243A38">
              <w:rPr>
                <w:rFonts w:ascii="TH SarabunPSK" w:hAnsi="TH SarabunPSK" w:cs="TH SarabunPSK"/>
                <w:cs/>
              </w:rPr>
              <w:t xml:space="preserve">  ระบบและกลไกการพัฒนาสัมฤทธิผลการเรียนตามคุณลักษณะของบัณฑิต  </w:t>
            </w:r>
          </w:p>
          <w:p w:rsidR="002E6564" w:rsidRPr="0063350C" w:rsidRDefault="0063350C" w:rsidP="00D1085E">
            <w:pPr>
              <w:tabs>
                <w:tab w:val="left" w:pos="1701"/>
              </w:tabs>
              <w:ind w:right="23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eastAsia="CordiaNew" w:hAnsi="TH SarabunPSK" w:cs="TH SarabunPSK"/>
              </w:rPr>
              <w:tab/>
              <w:t xml:space="preserve">    </w:t>
            </w:r>
            <w:r w:rsidRPr="00243A38">
              <w:rPr>
                <w:rFonts w:ascii="TH SarabunPSK" w:hAnsi="TH SarabunPSK" w:cs="TH SarabunPSK"/>
                <w:cs/>
              </w:rPr>
              <w:t>(เฉพาะสำนักส่งเสริมวิชาการและงานทะเบียน)</w:t>
            </w:r>
          </w:p>
        </w:tc>
      </w:tr>
    </w:tbl>
    <w:p w:rsidR="002E6564" w:rsidRDefault="002E6564" w:rsidP="002E656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2144BB" w:rsidRPr="002144BB" w:rsidRDefault="002144BB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1.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ทุกรอบระยะเวลาตามแผนกำหนดการศึกษาของหลักสูตร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2.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มีการนำผลจากข้อ</w:t>
            </w:r>
            <w:r w:rsidRPr="00243A38">
              <w:rPr>
                <w:rFonts w:ascii="TH SarabunPSK" w:eastAsia="CordiaNew" w:hAnsi="TH SarabunPSK" w:cs="TH SarabunPSK"/>
              </w:rPr>
              <w:t xml:space="preserve"> 1 </w:t>
            </w:r>
            <w:r w:rsidRPr="00243A38">
              <w:rPr>
                <w:rFonts w:ascii="TH SarabunPSK" w:eastAsia="CordiaNew" w:hAnsi="TH SarabunPSK" w:cs="TH SarabunPSK"/>
                <w:cs/>
              </w:rPr>
              <w:t>มาใช้ในการปรับปรุงหลักสูตร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 xml:space="preserve"> การจัดการเรียนการสอน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  <w:r w:rsidRPr="00243A38">
              <w:rPr>
                <w:rFonts w:ascii="TH SarabunPSK" w:hAnsi="TH SarabunPSK" w:cs="TH SarabunPSK"/>
                <w:b/>
                <w:bCs/>
                <w:cs/>
              </w:rPr>
              <w:tab/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560ACF" w:rsidRDefault="00344196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3.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มีการส่งเสริมสนับสนุนทรัพยากรทั้งด้านบุคลากร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เทคโนโลยีสารสนเทศและงบประมาณที่เอื้อต่อการพัฒนาคุณลักษณะของบัณฑิต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4.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5.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A05CB0" w:rsidRPr="00243A38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</w:rPr>
        <w:tab/>
      </w:r>
    </w:p>
    <w:p w:rsidR="00A05CB0" w:rsidRPr="00243A38" w:rsidRDefault="00A05CB0" w:rsidP="00A05CB0">
      <w:pPr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678" w:type="dxa"/>
        <w:jc w:val="center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1"/>
        <w:gridCol w:w="1939"/>
        <w:gridCol w:w="1984"/>
        <w:gridCol w:w="1843"/>
        <w:gridCol w:w="1861"/>
      </w:tblGrid>
      <w:tr w:rsidR="00A05CB0" w:rsidRPr="00243A38" w:rsidTr="007365CB">
        <w:trPr>
          <w:trHeight w:val="389"/>
          <w:jc w:val="center"/>
        </w:trPr>
        <w:tc>
          <w:tcPr>
            <w:tcW w:w="2051" w:type="dxa"/>
            <w:shd w:val="clear" w:color="auto" w:fill="auto"/>
            <w:vAlign w:val="center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A05CB0" w:rsidRPr="00243A38" w:rsidTr="007365CB">
        <w:trPr>
          <w:trHeight w:val="711"/>
          <w:jc w:val="center"/>
        </w:trPr>
        <w:tc>
          <w:tcPr>
            <w:tcW w:w="2051" w:type="dxa"/>
            <w:shd w:val="clear" w:color="auto" w:fill="auto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</w:rPr>
              <w:t xml:space="preserve">1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39" w:type="dxa"/>
            <w:shd w:val="clear" w:color="auto" w:fill="auto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>3</w:t>
            </w:r>
            <w:r w:rsidRPr="00243A38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4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1" w:type="dxa"/>
            <w:shd w:val="clear" w:color="auto" w:fill="auto"/>
          </w:tcPr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243A38" w:rsidRDefault="00A05CB0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5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365CB" w:rsidRPr="009606FA" w:rsidRDefault="007365CB" w:rsidP="007365CB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4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7365CB" w:rsidRPr="008167C8" w:rsidTr="007365CB">
        <w:tc>
          <w:tcPr>
            <w:tcW w:w="2269" w:type="dxa"/>
          </w:tcPr>
          <w:p w:rsidR="007365CB" w:rsidRPr="00A10BF9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7365CB" w:rsidRPr="00A10BF9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835" w:type="dxa"/>
          </w:tcPr>
          <w:p w:rsidR="007365CB" w:rsidRPr="00A10BF9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7365CB" w:rsidRPr="00A10BF9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7365CB" w:rsidRPr="008167C8" w:rsidTr="007365CB">
        <w:tc>
          <w:tcPr>
            <w:tcW w:w="2269" w:type="dxa"/>
            <w:tcBorders>
              <w:bottom w:val="single" w:sz="4" w:space="0" w:color="auto"/>
            </w:tcBorders>
          </w:tcPr>
          <w:p w:rsidR="007365CB" w:rsidRPr="00705689" w:rsidRDefault="007365CB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365CB" w:rsidRPr="00705689" w:rsidRDefault="007365CB" w:rsidP="007365C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7365CB" w:rsidRPr="00705689" w:rsidRDefault="007365CB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65CB" w:rsidRPr="00705689" w:rsidRDefault="007365CB" w:rsidP="007365CB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7365CB" w:rsidRPr="00705689" w:rsidRDefault="007365CB" w:rsidP="007365CB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365CB" w:rsidRDefault="007365CB" w:rsidP="007365CB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7365CB" w:rsidRPr="008167C8" w:rsidRDefault="007365CB" w:rsidP="007365C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365CB" w:rsidRPr="008167C8" w:rsidTr="007365CB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7365CB" w:rsidRPr="00560ACF" w:rsidRDefault="007365CB" w:rsidP="007365CB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7365CB" w:rsidRPr="00560ACF" w:rsidRDefault="007365CB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D4217C" w:rsidRDefault="00D4217C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D4217C" w:rsidRPr="00B44D67" w:rsidRDefault="00D4217C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7E1973" w:rsidRPr="00B44D67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7E1973" w:rsidRPr="00B44D67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tbl>
      <w:tblPr>
        <w:tblW w:w="0" w:type="auto"/>
        <w:tblLook w:val="04A0"/>
      </w:tblPr>
      <w:tblGrid>
        <w:gridCol w:w="9287"/>
      </w:tblGrid>
      <w:tr w:rsidR="00201825" w:rsidRPr="00B44D67" w:rsidTr="00D4217C">
        <w:tc>
          <w:tcPr>
            <w:tcW w:w="9287" w:type="dxa"/>
            <w:shd w:val="clear" w:color="auto" w:fill="auto"/>
          </w:tcPr>
          <w:p w:rsidR="00201825" w:rsidRPr="00201825" w:rsidRDefault="00201825" w:rsidP="0020182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ตัวบ่งชี้ที่ 2.5</w:t>
            </w:r>
            <w:r w:rsidR="00035131">
              <w:rPr>
                <w:rFonts w:ascii="TH SarabunPSK" w:hAnsi="TH SarabunPSK" w:cs="TH SarabunPSK"/>
                <w:cs/>
              </w:rPr>
              <w:t xml:space="preserve"> </w:t>
            </w:r>
            <w:r w:rsidR="00035131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: </w:t>
            </w:r>
            <w:r w:rsidRPr="00243A38">
              <w:rPr>
                <w:rFonts w:ascii="TH SarabunPSK" w:hAnsi="TH SarabunPSK" w:cs="TH SarabunPSK"/>
                <w:cs/>
              </w:rPr>
              <w:t xml:space="preserve"> การบริการนักศึกษาระดับปริญญาตรี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(เฉพาะ</w:t>
            </w:r>
            <w:r>
              <w:rPr>
                <w:rFonts w:ascii="TH SarabunPSK" w:hAnsi="TH SarabunPSK" w:cs="TH SarabunPSK"/>
                <w:cs/>
              </w:rPr>
              <w:t>กองพัฒนานักศึกษา</w:t>
            </w:r>
            <w:r w:rsidRPr="00243A38">
              <w:rPr>
                <w:rFonts w:ascii="TH SarabunPSK" w:hAnsi="TH SarabunPSK" w:cs="TH SarabunPSK"/>
                <w:cs/>
              </w:rPr>
              <w:t xml:space="preserve"> ส</w:t>
            </w:r>
            <w:r>
              <w:rPr>
                <w:rFonts w:ascii="TH SarabunPSK" w:hAnsi="TH SarabunPSK" w:cs="TH SarabunPSK" w:hint="cs"/>
                <w:cs/>
              </w:rPr>
              <w:t>ำนักงาน</w:t>
            </w:r>
            <w:r w:rsidRPr="00243A38">
              <w:rPr>
                <w:rFonts w:ascii="TH SarabunPSK" w:hAnsi="TH SarabunPSK" w:cs="TH SarabunPSK"/>
                <w:cs/>
              </w:rPr>
              <w:t>อธิการบดี)</w:t>
            </w:r>
          </w:p>
        </w:tc>
      </w:tr>
    </w:tbl>
    <w:p w:rsidR="00201825" w:rsidRDefault="00201825" w:rsidP="00201825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2144BB" w:rsidRPr="002144BB" w:rsidRDefault="002144BB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</w:rPr>
              <w:t xml:space="preserve">1. </w:t>
            </w:r>
            <w:r w:rsidRPr="00243A38">
              <w:rPr>
                <w:rFonts w:ascii="TH SarabunPSK" w:hAnsi="TH SarabunPSK" w:cs="TH SarabunPSK"/>
                <w:cs/>
              </w:rPr>
              <w:t>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A17DE1" w:rsidRDefault="00344196" w:rsidP="00A17DE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2. </w:t>
            </w:r>
            <w:r w:rsidRPr="00243A38">
              <w:rPr>
                <w:rFonts w:ascii="TH SarabunPSK" w:hAnsi="TH SarabunPSK" w:cs="TH SarabunPSK"/>
                <w:cs/>
              </w:rPr>
              <w:t>มีการให้ข้อมูลของหน่วยงานที่ให้บริการกิจกรรมพิเศษนอกหลักสูตร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แหล่งงานทั้งเต็มเวลาและนอกเวลาแก่นักศึกษา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560ACF" w:rsidRDefault="00344196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3. </w:t>
            </w:r>
            <w:r w:rsidRPr="00243A38">
              <w:rPr>
                <w:rFonts w:ascii="TH SarabunPSK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4. </w:t>
            </w:r>
            <w:r w:rsidRPr="00EF7D1D">
              <w:rPr>
                <w:rFonts w:ascii="TH SarabunPSK" w:hAnsi="TH SarabunPSK" w:cs="TH SarabunPSK"/>
                <w:spacing w:val="-6"/>
                <w:cs/>
              </w:rPr>
              <w:t>ประเมินคุณภาพของการจัดกิจกรรมและการจัดบริการในข้อ</w:t>
            </w:r>
            <w:r w:rsidRPr="00EF7D1D">
              <w:rPr>
                <w:rFonts w:ascii="TH SarabunPSK" w:hAnsi="TH SarabunPSK" w:cs="TH SarabunPSK"/>
                <w:spacing w:val="-6"/>
              </w:rPr>
              <w:t xml:space="preserve"> 1-3 </w:t>
            </w:r>
            <w:r w:rsidRPr="00EF7D1D">
              <w:rPr>
                <w:rFonts w:ascii="TH SarabunPSK" w:hAnsi="TH SarabunPSK" w:cs="TH SarabunPSK"/>
                <w:spacing w:val="-6"/>
                <w:cs/>
              </w:rPr>
              <w:t>ทุกข้อไม่ต่ำกว่า</w:t>
            </w:r>
            <w:r w:rsidRPr="00EF7D1D">
              <w:rPr>
                <w:rFonts w:ascii="TH SarabunPSK" w:hAnsi="TH SarabunPSK" w:cs="TH SarabunPSK"/>
                <w:spacing w:val="-6"/>
              </w:rPr>
              <w:t xml:space="preserve"> 3.51 </w:t>
            </w:r>
            <w:r w:rsidRPr="00EF7D1D">
              <w:rPr>
                <w:rFonts w:ascii="TH SarabunPSK" w:hAnsi="TH SarabunPSK" w:cs="TH SarabunPSK"/>
                <w:spacing w:val="-6"/>
                <w:cs/>
              </w:rPr>
              <w:t>จากคะแนนเต็ม</w:t>
            </w:r>
            <w:r w:rsidRPr="00EF7D1D">
              <w:rPr>
                <w:rFonts w:ascii="TH SarabunPSK" w:hAnsi="TH SarabunPSK" w:cs="TH SarabunPSK"/>
                <w:spacing w:val="-6"/>
              </w:rPr>
              <w:t xml:space="preserve"> 5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5. </w:t>
            </w:r>
            <w:r w:rsidRPr="00243A38">
              <w:rPr>
                <w:rFonts w:ascii="TH SarabunPSK" w:hAnsi="TH SarabunPSK" w:cs="TH SarabunPSK"/>
                <w:cs/>
              </w:rPr>
              <w:t>นำผลการประเมินจากข้อ</w:t>
            </w:r>
            <w:r w:rsidRPr="00243A38">
              <w:rPr>
                <w:rFonts w:ascii="TH SarabunPSK" w:hAnsi="TH SarabunPSK" w:cs="TH SarabunPSK"/>
              </w:rPr>
              <w:t xml:space="preserve"> 4 </w:t>
            </w:r>
            <w:r w:rsidRPr="00243A38">
              <w:rPr>
                <w:rFonts w:ascii="TH SarabunPSK" w:hAnsi="TH SarabunPSK" w:cs="TH SarabunPSK"/>
                <w:cs/>
              </w:rPr>
              <w:t>มาปรับปรุงพัฒนาการให้บริกา</w:t>
            </w:r>
            <w:r>
              <w:rPr>
                <w:rFonts w:ascii="TH SarabunPSK" w:hAnsi="TH SarabunPSK" w:cs="TH SarabunPSK"/>
                <w:cs/>
              </w:rPr>
              <w:t>รและการให้ข้อมูลเพื่อส่งให้ผลกา</w:t>
            </w:r>
            <w:r>
              <w:rPr>
                <w:rFonts w:ascii="TH SarabunPSK" w:hAnsi="TH SarabunPSK" w:cs="TH SarabunPSK" w:hint="cs"/>
                <w:cs/>
              </w:rPr>
              <w:t>ร</w:t>
            </w:r>
            <w:r w:rsidRPr="00243A38">
              <w:rPr>
                <w:rFonts w:ascii="TH SarabunPSK" w:hAnsi="TH SarabunPSK" w:cs="TH SarabunPSK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243A38" w:rsidRDefault="00344196" w:rsidP="00A17DE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6. </w:t>
            </w:r>
            <w:r w:rsidRPr="00243A38">
              <w:rPr>
                <w:rFonts w:ascii="TH SarabunPSK" w:hAnsi="TH SarabunPSK" w:cs="TH SarabunPSK"/>
                <w:cs/>
              </w:rPr>
              <w:t>ให้ข้อมูลและความรู้ที่เป็นประโยชน์แก่ศิษย์เก่า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EF7D1D" w:rsidRPr="00243A38" w:rsidRDefault="00EF7D1D" w:rsidP="00D4217C">
      <w:pPr>
        <w:tabs>
          <w:tab w:val="left" w:pos="567"/>
        </w:tabs>
        <w:autoSpaceDE w:val="0"/>
        <w:autoSpaceDN w:val="0"/>
        <w:adjustRightInd w:val="0"/>
        <w:ind w:left="851" w:hanging="851"/>
        <w:jc w:val="thaiDistribute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</w:rPr>
        <w:t xml:space="preserve"> </w:t>
      </w: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</w:p>
    <w:p w:rsidR="00EF7D1D" w:rsidRPr="00243A38" w:rsidRDefault="00EF7D1D" w:rsidP="00EF7D1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568" w:type="dxa"/>
        <w:jc w:val="center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4"/>
        <w:gridCol w:w="2051"/>
        <w:gridCol w:w="1842"/>
        <w:gridCol w:w="1843"/>
        <w:gridCol w:w="1948"/>
      </w:tblGrid>
      <w:tr w:rsidR="00EF7D1D" w:rsidRPr="00243A38" w:rsidTr="00A17DE1">
        <w:trPr>
          <w:trHeight w:val="294"/>
          <w:jc w:val="center"/>
        </w:trPr>
        <w:tc>
          <w:tcPr>
            <w:tcW w:w="1884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2051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48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F7D1D" w:rsidRPr="00243A38" w:rsidTr="00A17DE1">
        <w:trPr>
          <w:trHeight w:val="458"/>
          <w:jc w:val="center"/>
        </w:trPr>
        <w:tc>
          <w:tcPr>
            <w:tcW w:w="1884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2051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3 – 4 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5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48" w:type="dxa"/>
            <w:shd w:val="clear" w:color="auto" w:fill="auto"/>
          </w:tcPr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243A38" w:rsidRDefault="00EF7D1D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6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A17DE1" w:rsidRPr="009606FA" w:rsidRDefault="00A17DE1" w:rsidP="00A17DE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5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A17DE1" w:rsidRPr="008167C8" w:rsidTr="00D4217C">
        <w:tc>
          <w:tcPr>
            <w:tcW w:w="2269" w:type="dxa"/>
          </w:tcPr>
          <w:p w:rsidR="00A17DE1" w:rsidRPr="00A10BF9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A17DE1" w:rsidRPr="00A10BF9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835" w:type="dxa"/>
          </w:tcPr>
          <w:p w:rsidR="00A17DE1" w:rsidRPr="00A10BF9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17DE1" w:rsidRPr="00A10BF9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17DE1" w:rsidRPr="008167C8" w:rsidTr="00D4217C">
        <w:tc>
          <w:tcPr>
            <w:tcW w:w="2269" w:type="dxa"/>
            <w:tcBorders>
              <w:bottom w:val="single" w:sz="4" w:space="0" w:color="auto"/>
            </w:tcBorders>
          </w:tcPr>
          <w:p w:rsidR="00A17DE1" w:rsidRPr="00705689" w:rsidRDefault="00A17DE1" w:rsidP="00D4217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17DE1" w:rsidRPr="00705689" w:rsidRDefault="00A17DE1" w:rsidP="00D4217C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17DE1" w:rsidRPr="00705689" w:rsidRDefault="00A17DE1" w:rsidP="00D4217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17DE1" w:rsidRPr="00705689" w:rsidRDefault="00A17DE1" w:rsidP="00D4217C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17DE1" w:rsidRPr="00705689" w:rsidRDefault="00A17DE1" w:rsidP="00D4217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7DE1" w:rsidRDefault="00A17DE1" w:rsidP="00D4217C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17DE1" w:rsidRPr="008167C8" w:rsidRDefault="00A17DE1" w:rsidP="00D4217C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7DE1" w:rsidRPr="008167C8" w:rsidTr="00D4217C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17DE1" w:rsidRPr="00560ACF" w:rsidRDefault="00A17DE1" w:rsidP="00D4217C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A17DE1" w:rsidRPr="00560ACF" w:rsidRDefault="00A17DE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144BB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="002144BB">
              <w:rPr>
                <w:rFonts w:ascii="TH SarabunPSK" w:hAnsi="TH SarabunPSK" w:cs="TH SarabunPSK" w:hint="cs"/>
                <w:cs/>
              </w:rPr>
              <w:t>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="002144BB">
              <w:rPr>
                <w:rFonts w:ascii="TH SarabunPSK" w:hAnsi="TH SarabunPSK" w:cs="TH SarabunPSK" w:hint="cs"/>
                <w:cs/>
              </w:rPr>
              <w:t>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D4217C" w:rsidRDefault="00D4217C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D4217C" w:rsidRDefault="00D4217C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D4217C" w:rsidRDefault="00D4217C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tbl>
      <w:tblPr>
        <w:tblW w:w="0" w:type="auto"/>
        <w:tblLook w:val="04A0"/>
      </w:tblPr>
      <w:tblGrid>
        <w:gridCol w:w="9287"/>
      </w:tblGrid>
      <w:tr w:rsidR="00B4498E" w:rsidRPr="00B71E60" w:rsidTr="00D4217C">
        <w:tc>
          <w:tcPr>
            <w:tcW w:w="9287" w:type="dxa"/>
            <w:shd w:val="clear" w:color="auto" w:fill="auto"/>
          </w:tcPr>
          <w:p w:rsidR="00B4498E" w:rsidRPr="00B71E60" w:rsidRDefault="00B71E60" w:rsidP="00A17DE1">
            <w:pPr>
              <w:tabs>
                <w:tab w:val="left" w:pos="1560"/>
              </w:tabs>
              <w:ind w:right="23"/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B71E60">
              <w:rPr>
                <w:rFonts w:ascii="TH SarabunPSK" w:hAnsi="TH SarabunPSK" w:cs="TH SarabunPSK"/>
                <w:b/>
                <w:bCs/>
                <w:cs/>
              </w:rPr>
              <w:t xml:space="preserve">ตัวบ่งชี้ที่ 2.6 :  </w:t>
            </w:r>
            <w:r w:rsidRPr="00B71E60">
              <w:rPr>
                <w:rFonts w:ascii="TH SarabunPSK" w:hAnsi="TH SarabunPSK" w:cs="TH SarabunPSK"/>
                <w:cs/>
              </w:rPr>
              <w:t>กิจกรรมนักศึกษาระดับปริญญาตรี (เฉพาะกองพัฒนานักศึกษา ส</w:t>
            </w:r>
            <w:r w:rsidRPr="00B71E60">
              <w:rPr>
                <w:rFonts w:ascii="TH SarabunPSK" w:hAnsi="TH SarabunPSK" w:cs="TH SarabunPSK" w:hint="cs"/>
                <w:cs/>
              </w:rPr>
              <w:t>ำนักงาน</w:t>
            </w:r>
            <w:r w:rsidRPr="00B71E60">
              <w:rPr>
                <w:rFonts w:ascii="TH SarabunPSK" w:hAnsi="TH SarabunPSK" w:cs="TH SarabunPSK"/>
                <w:cs/>
              </w:rPr>
              <w:t>อธิการบดี)</w:t>
            </w:r>
          </w:p>
        </w:tc>
      </w:tr>
    </w:tbl>
    <w:p w:rsidR="00B4498E" w:rsidRDefault="00B4498E" w:rsidP="00B4498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2144BB" w:rsidRPr="002144BB" w:rsidRDefault="002144BB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</w:rPr>
              <w:t xml:space="preserve">1. </w:t>
            </w:r>
            <w:r w:rsidRPr="00243A38">
              <w:rPr>
                <w:rFonts w:ascii="TH SarabunPSK" w:hAnsi="TH SarabunPSK" w:cs="TH SarabunPSK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077A36" w:rsidRPr="007C3FE8" w:rsidTr="007365CB">
        <w:tc>
          <w:tcPr>
            <w:tcW w:w="4361" w:type="dxa"/>
          </w:tcPr>
          <w:p w:rsidR="00035131" w:rsidRPr="00243A38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2. </w:t>
            </w:r>
            <w:r w:rsidRPr="00243A38">
              <w:rPr>
                <w:rFonts w:ascii="TH SarabunPSK" w:hAnsi="TH SarabunPSK" w:cs="TH SarabunPSK"/>
                <w:cs/>
              </w:rPr>
              <w:t xml:space="preserve">ในแผนการจัดกิจกรรมพัฒนานักศึกษาให้ดำเนินกิจกรรมในประเภทต่อไปนี้ให้ครบถ้วน </w:t>
            </w:r>
          </w:p>
          <w:p w:rsidR="00035131" w:rsidRPr="00243A38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3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</w:t>
            </w:r>
            <w:r w:rsidRPr="00243A38">
              <w:rPr>
                <w:rFonts w:ascii="TH SarabunPSK" w:hAnsi="TH SarabunPSK" w:cs="TH SarabunPSK"/>
              </w:rPr>
              <w:t xml:space="preserve">- </w:t>
            </w:r>
            <w:r w:rsidRPr="00243A38">
              <w:rPr>
                <w:rFonts w:ascii="TH SarabunPSK" w:hAnsi="TH SarabunPSK" w:cs="TH SarabunPSK"/>
                <w:cs/>
              </w:rPr>
              <w:t>กิจกรรมส่งเสริมคุณลักษณะบัณฑิตที่พึงประสงค์ที่กำหนดโดยสถาบัน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035131" w:rsidRPr="00243A38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</w:t>
            </w:r>
            <w:r w:rsidRPr="00243A38">
              <w:rPr>
                <w:rFonts w:ascii="TH SarabunPSK" w:hAnsi="TH SarabunPSK" w:cs="TH SarabunPSK"/>
              </w:rPr>
              <w:t xml:space="preserve">- </w:t>
            </w:r>
            <w:r w:rsidRPr="00243A38">
              <w:rPr>
                <w:rFonts w:ascii="TH SarabunPSK" w:hAnsi="TH SarabunPSK" w:cs="TH SarabunPSK"/>
                <w:cs/>
              </w:rPr>
              <w:t>กิจกรรมกีฬา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หรือการส่งเสริมสุขภาพ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035131" w:rsidRPr="00243A38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</w:t>
            </w:r>
            <w:r w:rsidRPr="00243A38">
              <w:rPr>
                <w:rFonts w:ascii="TH SarabunPSK" w:hAnsi="TH SarabunPSK" w:cs="TH SarabunPSK"/>
              </w:rPr>
              <w:t xml:space="preserve">- </w:t>
            </w:r>
            <w:r w:rsidRPr="00243A38">
              <w:rPr>
                <w:rFonts w:ascii="TH SarabunPSK" w:hAnsi="TH SarabunPSK" w:cs="TH SarabunPSK"/>
                <w:cs/>
              </w:rPr>
              <w:t>กิจกรรมบำเพ็ญประโยชน์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หรือรักษาสิ่งแวดล้อม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035131" w:rsidRPr="00243A38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</w:t>
            </w:r>
            <w:r w:rsidRPr="00243A38">
              <w:rPr>
                <w:rFonts w:ascii="TH SarabunPSK" w:hAnsi="TH SarabunPSK" w:cs="TH SarabunPSK"/>
              </w:rPr>
              <w:t xml:space="preserve">- </w:t>
            </w:r>
            <w:r w:rsidRPr="00243A38">
              <w:rPr>
                <w:rFonts w:ascii="TH SarabunPSK" w:hAnsi="TH SarabunPSK" w:cs="TH SarabunPSK"/>
                <w:cs/>
              </w:rPr>
              <w:t>กิจกรรมเสริมสร้างคุณธรรมและจริยธรรม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035131" w:rsidRPr="00243A38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</w:t>
            </w:r>
            <w:r w:rsidRPr="00243A38">
              <w:rPr>
                <w:rFonts w:ascii="TH SarabunPSK" w:hAnsi="TH SarabunPSK" w:cs="TH SarabunPSK"/>
              </w:rPr>
              <w:t xml:space="preserve">- </w:t>
            </w:r>
            <w:r w:rsidRPr="00243A38">
              <w:rPr>
                <w:rFonts w:ascii="TH SarabunPSK" w:hAnsi="TH SarabunPSK" w:cs="TH SarabunPSK"/>
                <w:cs/>
              </w:rPr>
              <w:t>กิจกรรมส่งเสริมศิลปะและวัฒนธรรม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077A36" w:rsidRPr="007C3FE8" w:rsidRDefault="00077A36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077A36" w:rsidRPr="00560ACF" w:rsidRDefault="00077A36" w:rsidP="0034419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560ACF" w:rsidRDefault="00344196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3. </w:t>
            </w:r>
            <w:r w:rsidRPr="00243A38">
              <w:rPr>
                <w:rFonts w:ascii="TH SarabunPSK" w:hAnsi="TH SarabunPSK" w:cs="TH SarabunPSK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4. </w:t>
            </w:r>
            <w:r w:rsidRPr="00243A38">
              <w:rPr>
                <w:rFonts w:ascii="TH SarabunPSK" w:hAnsi="TH SarabunPSK" w:cs="TH SarabunPSK"/>
                <w:cs/>
              </w:rPr>
              <w:t>ทุกกิจกรรมที่ดำเนินการ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5. </w:t>
            </w:r>
            <w:r w:rsidRPr="00243A38">
              <w:rPr>
                <w:rFonts w:ascii="TH SarabunPSK" w:hAnsi="TH SarabunPSK" w:cs="TH SarabunPSK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6. </w:t>
            </w:r>
            <w:r w:rsidRPr="00243A38">
              <w:rPr>
                <w:rFonts w:ascii="TH SarabunPSK" w:hAnsi="TH SarabunPSK" w:cs="TH SarabunPSK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</w:tbl>
    <w:p w:rsidR="00B71E60" w:rsidRPr="00243A38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p w:rsidR="00B71E60" w:rsidRPr="00243A38" w:rsidRDefault="00B71E60" w:rsidP="00B71E60">
      <w:pPr>
        <w:rPr>
          <w:rFonts w:ascii="TH SarabunPSK" w:hAnsi="TH SarabunPSK" w:cs="TH SarabunPSK"/>
          <w:sz w:val="16"/>
          <w:szCs w:val="16"/>
        </w:rPr>
      </w:pPr>
    </w:p>
    <w:p w:rsidR="00B71E60" w:rsidRPr="00243A38" w:rsidRDefault="00B71E60" w:rsidP="00B71E60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640" w:type="dxa"/>
        <w:jc w:val="center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7"/>
        <w:gridCol w:w="1872"/>
        <w:gridCol w:w="1984"/>
        <w:gridCol w:w="1845"/>
        <w:gridCol w:w="1982"/>
      </w:tblGrid>
      <w:tr w:rsidR="00B71E60" w:rsidRPr="00243A38" w:rsidTr="00BC1B4F">
        <w:trPr>
          <w:trHeight w:val="306"/>
          <w:jc w:val="center"/>
        </w:trPr>
        <w:tc>
          <w:tcPr>
            <w:tcW w:w="1957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72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5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82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71E60" w:rsidRPr="00243A38" w:rsidTr="00BC1B4F">
        <w:trPr>
          <w:trHeight w:val="477"/>
          <w:jc w:val="center"/>
        </w:trPr>
        <w:tc>
          <w:tcPr>
            <w:tcW w:w="1957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72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3 </w:t>
            </w:r>
            <w:r w:rsidRPr="00243A38">
              <w:rPr>
                <w:rFonts w:ascii="TH SarabunPSK" w:hAnsi="TH SarabunPSK" w:cs="TH SarabunPSK"/>
                <w:cs/>
              </w:rPr>
              <w:t>–</w:t>
            </w:r>
            <w:r w:rsidRPr="00243A38">
              <w:rPr>
                <w:rFonts w:ascii="TH SarabunPSK" w:hAnsi="TH SarabunPSK" w:cs="TH SarabunPSK"/>
              </w:rPr>
              <w:t xml:space="preserve"> 4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5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82" w:type="dxa"/>
            <w:shd w:val="clear" w:color="auto" w:fill="auto"/>
          </w:tcPr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243A38" w:rsidRDefault="00B71E60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6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035131" w:rsidRPr="009606FA" w:rsidRDefault="00035131" w:rsidP="0003513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6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035131" w:rsidRPr="008167C8" w:rsidTr="00D4217C">
        <w:tc>
          <w:tcPr>
            <w:tcW w:w="2269" w:type="dxa"/>
          </w:tcPr>
          <w:p w:rsidR="00035131" w:rsidRPr="00A10BF9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035131" w:rsidRPr="00A10BF9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835" w:type="dxa"/>
          </w:tcPr>
          <w:p w:rsidR="00035131" w:rsidRPr="00A10BF9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035131" w:rsidRPr="00A10BF9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035131" w:rsidRPr="008167C8" w:rsidTr="00D4217C">
        <w:tc>
          <w:tcPr>
            <w:tcW w:w="2269" w:type="dxa"/>
            <w:tcBorders>
              <w:bottom w:val="single" w:sz="4" w:space="0" w:color="auto"/>
            </w:tcBorders>
          </w:tcPr>
          <w:p w:rsidR="00035131" w:rsidRPr="00705689" w:rsidRDefault="00035131" w:rsidP="00D4217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35131" w:rsidRPr="00705689" w:rsidRDefault="00035131" w:rsidP="00D4217C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035131" w:rsidRPr="00705689" w:rsidRDefault="00035131" w:rsidP="00D4217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35131" w:rsidRPr="00705689" w:rsidRDefault="00035131" w:rsidP="00D4217C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035131" w:rsidRPr="00705689" w:rsidRDefault="00035131" w:rsidP="00D4217C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35131" w:rsidRDefault="00035131" w:rsidP="00D4217C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035131" w:rsidRPr="008167C8" w:rsidRDefault="00035131" w:rsidP="00D4217C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035131" w:rsidRPr="008167C8" w:rsidTr="00D4217C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35131" w:rsidRPr="00560ACF" w:rsidRDefault="00035131" w:rsidP="00D4217C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035131" w:rsidRPr="00560ACF" w:rsidRDefault="0003513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tbl>
      <w:tblPr>
        <w:tblW w:w="9747" w:type="dxa"/>
        <w:tblLook w:val="04A0"/>
      </w:tblPr>
      <w:tblGrid>
        <w:gridCol w:w="9747"/>
      </w:tblGrid>
      <w:tr w:rsidR="00604AD8" w:rsidRPr="00B71E60" w:rsidTr="00AC3095">
        <w:tc>
          <w:tcPr>
            <w:tcW w:w="9747" w:type="dxa"/>
            <w:shd w:val="clear" w:color="auto" w:fill="auto"/>
          </w:tcPr>
          <w:p w:rsidR="00604AD8" w:rsidRPr="00604AD8" w:rsidRDefault="00604AD8" w:rsidP="00604AD8">
            <w:pPr>
              <w:tabs>
                <w:tab w:val="left" w:pos="567"/>
                <w:tab w:val="left" w:pos="851"/>
                <w:tab w:val="left" w:pos="1134"/>
                <w:tab w:val="left" w:pos="1276"/>
                <w:tab w:val="left" w:pos="1560"/>
              </w:tabs>
              <w:rPr>
                <w:rFonts w:ascii="TH SarabunPSK" w:hAnsi="TH SarabunPSK" w:cs="TH SarabunPSK"/>
              </w:rPr>
            </w:pPr>
            <w:r w:rsidRPr="00604AD8">
              <w:rPr>
                <w:rFonts w:ascii="TH SarabunPSK" w:hAnsi="TH SarabunPSK" w:cs="TH SarabunPSK"/>
                <w:b/>
                <w:bCs/>
                <w:cs/>
              </w:rPr>
              <w:t>ตัวบ่งชี้ที่ 2.</w:t>
            </w:r>
            <w:r w:rsidRPr="00604AD8">
              <w:rPr>
                <w:rFonts w:ascii="TH SarabunPSK" w:hAnsi="TH SarabunPSK" w:cs="TH SarabunPSK"/>
                <w:b/>
                <w:bCs/>
              </w:rPr>
              <w:t>7</w:t>
            </w:r>
            <w:r w:rsidRPr="00604AD8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Pr="00604AD8">
              <w:rPr>
                <w:rFonts w:ascii="TH SarabunPSK" w:hAnsi="TH SarabunPSK" w:cs="TH SarabunPSK"/>
                <w:cs/>
              </w:rPr>
              <w:t>:  ระบบและกลไกการบริหารและพัฒนางานวิจัยหรืองานสร้างสรรค์</w:t>
            </w:r>
            <w:r w:rsidRPr="00604AD8">
              <w:rPr>
                <w:rFonts w:ascii="TH SarabunPSK" w:hAnsi="TH SarabunPSK" w:cs="TH SarabunPSK" w:hint="cs"/>
                <w:cs/>
              </w:rPr>
              <w:t xml:space="preserve">  </w:t>
            </w:r>
            <w:r w:rsidRPr="00604AD8">
              <w:rPr>
                <w:rFonts w:ascii="TH SarabunPSK" w:hAnsi="TH SarabunPSK" w:cs="TH SarabunPSK"/>
                <w:cs/>
              </w:rPr>
              <w:t>(เฉพาะสถาบันวิจัยและพัฒนา)</w:t>
            </w:r>
          </w:p>
        </w:tc>
      </w:tr>
    </w:tbl>
    <w:p w:rsidR="00604AD8" w:rsidRPr="00B44D67" w:rsidRDefault="00604AD8" w:rsidP="00604AD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</w:rPr>
              <w:t xml:space="preserve">1. </w:t>
            </w:r>
            <w:r w:rsidRPr="00243A38">
              <w:rPr>
                <w:rFonts w:ascii="TH SarabunPSK" w:hAnsi="TH SarabunPSK" w:cs="TH SarabunPSK"/>
                <w:cs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งานสร้างสรรค์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D4217C" w:rsidRPr="007C3FE8" w:rsidTr="007365CB">
        <w:tc>
          <w:tcPr>
            <w:tcW w:w="4361" w:type="dxa"/>
          </w:tcPr>
          <w:p w:rsidR="00D4217C" w:rsidRPr="00243A38" w:rsidRDefault="00D4217C" w:rsidP="00F60804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jc w:val="thaiDistribute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2. </w:t>
            </w:r>
            <w:r w:rsidRPr="00243A38">
              <w:rPr>
                <w:rFonts w:ascii="TH SarabunPSK" w:hAnsi="TH SarabunPSK" w:cs="TH SarabunPSK"/>
                <w:cs/>
              </w:rPr>
              <w:t>สนับสนุนพันธกิจด้านการวิจัยหรืองานสร้างสรรค์อย่างน้อยในประเด็นต่อไปนี้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D4217C" w:rsidRDefault="00D4217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</w:rPr>
              <w:tab/>
              <w:t xml:space="preserve">- </w:t>
            </w:r>
            <w:r>
              <w:rPr>
                <w:rFonts w:ascii="TH SarabunPSK" w:hAnsi="TH SarabunPSK" w:cs="TH SarabunPSK"/>
                <w:cs/>
              </w:rPr>
              <w:t>ห้องปฏิบัติการหรือห้องปฏิบัติงา</w:t>
            </w:r>
            <w:r>
              <w:rPr>
                <w:rFonts w:ascii="TH SarabunPSK" w:hAnsi="TH SarabunPSK" w:cs="TH SarabunPSK" w:hint="cs"/>
                <w:cs/>
              </w:rPr>
              <w:t>น</w:t>
            </w:r>
            <w:r w:rsidRPr="00243A38">
              <w:rPr>
                <w:rFonts w:ascii="TH SarabunPSK" w:hAnsi="TH SarabunPSK" w:cs="TH SarabunPSK"/>
                <w:cs/>
              </w:rPr>
              <w:t>สร้างสรรค์ หรือหน่วยวิจัย หรือศูนย์เครื่องมือ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หรือศูนย์ให</w:t>
            </w:r>
            <w:r>
              <w:rPr>
                <w:rFonts w:ascii="TH SarabunPSK" w:hAnsi="TH SarabunPSK" w:cs="TH SarabunPSK" w:hint="cs"/>
                <w:cs/>
              </w:rPr>
              <w:t>้</w:t>
            </w:r>
            <w:r w:rsidRPr="00243A38">
              <w:rPr>
                <w:rFonts w:ascii="TH SarabunPSK" w:hAnsi="TH SarabunPSK" w:cs="TH SarabunPSK"/>
                <w:cs/>
              </w:rPr>
              <w:t>คำปรึกษาและสนับส</w:t>
            </w:r>
            <w:r>
              <w:rPr>
                <w:rFonts w:ascii="TH SarabunPSK" w:hAnsi="TH SarabunPSK" w:cs="TH SarabunPSK"/>
                <w:cs/>
              </w:rPr>
              <w:t>นุนการวิจัยหรืองานสร้างสรรค์</w:t>
            </w:r>
          </w:p>
          <w:p w:rsidR="00D4217C" w:rsidRPr="00243A38" w:rsidRDefault="00D4217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243A38">
              <w:rPr>
                <w:rFonts w:ascii="TH SarabunPSK" w:hAnsi="TH SarabunPSK" w:cs="TH SarabunPSK"/>
              </w:rPr>
              <w:t xml:space="preserve">- </w:t>
            </w:r>
            <w:r w:rsidRPr="00243A38">
              <w:rPr>
                <w:rFonts w:ascii="TH SarabunPSK" w:hAnsi="TH SarabunPSK" w:cs="TH SarabunPSK"/>
                <w:cs/>
              </w:rPr>
              <w:t>ห้องสมุดหรือแหล่งค้นคว้าข้อมูลสนับสนุนการวิจัยหรืองานสร้างสรรค์</w:t>
            </w:r>
          </w:p>
          <w:p w:rsidR="00D4217C" w:rsidRPr="00243A38" w:rsidRDefault="00D4217C" w:rsidP="00D4217C">
            <w:pPr>
              <w:tabs>
                <w:tab w:val="left" w:pos="0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-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สิ่งอำนวยความสะดวกหรือการรักษาความปลอดภัยในการวิจัยหรือการผลิตงานสร้างสรรค์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เช่</w:t>
            </w:r>
            <w:r>
              <w:rPr>
                <w:rFonts w:ascii="TH SarabunPSK" w:hAnsi="TH SarabunPSK" w:cs="TH SarabunPSK" w:hint="cs"/>
                <w:cs/>
              </w:rPr>
              <w:t xml:space="preserve">น </w:t>
            </w:r>
            <w:r w:rsidRPr="00243A38">
              <w:rPr>
                <w:rFonts w:ascii="TH SarabunPSK" w:hAnsi="TH SarabunPSK" w:cs="TH SarabunPSK"/>
                <w:cs/>
              </w:rPr>
              <w:t>ระบบเทคโนโลยีสารสนเทศ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ระบบรักษาความปลอดภัยในห้องปฏิบัติการ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D4217C" w:rsidRPr="00AC3095" w:rsidRDefault="00D4217C" w:rsidP="00AC3095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</w:t>
            </w:r>
            <w:r w:rsidRPr="00243A38">
              <w:rPr>
                <w:rFonts w:ascii="TH SarabunPSK" w:hAnsi="TH SarabunPSK" w:cs="TH SarabunPSK"/>
              </w:rPr>
              <w:t xml:space="preserve">- </w:t>
            </w:r>
            <w:r w:rsidRPr="00243A38">
              <w:rPr>
                <w:rFonts w:ascii="TH SarabunPSK" w:hAnsi="TH SarabunPSK" w:cs="TH SarabunPSK"/>
                <w:cs/>
              </w:rPr>
              <w:t>กิจกรรมวิชาการที่ส่งเสริมงานวิจัยหรืองานสร้างสรรค์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เช่น การจัดประชุมวิชาการ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การจัดแสดง</w:t>
            </w:r>
            <w:r w:rsidRPr="006F598A">
              <w:rPr>
                <w:rFonts w:ascii="TH SarabunPSK" w:hAnsi="TH SarabunPSK" w:cs="TH SarabunPSK"/>
                <w:spacing w:val="-2"/>
                <w:cs/>
              </w:rPr>
              <w:t>งา</w:t>
            </w:r>
            <w:r w:rsidRPr="006F598A">
              <w:rPr>
                <w:rFonts w:ascii="TH SarabunPSK" w:hAnsi="TH SarabunPSK" w:cs="TH SarabunPSK" w:hint="cs"/>
                <w:spacing w:val="-2"/>
                <w:cs/>
              </w:rPr>
              <w:t>น</w:t>
            </w:r>
            <w:r w:rsidRPr="006F598A">
              <w:rPr>
                <w:rFonts w:ascii="TH SarabunPSK" w:hAnsi="TH SarabunPSK" w:cs="TH SarabunPSK"/>
                <w:spacing w:val="-2"/>
                <w:cs/>
              </w:rPr>
              <w:t>สร้างสรรค์</w:t>
            </w:r>
            <w:r w:rsidRPr="006F598A">
              <w:rPr>
                <w:rFonts w:ascii="TH SarabunPSK" w:hAnsi="TH SarabunPSK" w:cs="TH SarabunPSK"/>
                <w:spacing w:val="-2"/>
              </w:rPr>
              <w:t xml:space="preserve"> </w:t>
            </w:r>
            <w:r w:rsidRPr="006F598A">
              <w:rPr>
                <w:rFonts w:ascii="TH SarabunPSK" w:hAnsi="TH SarabunPSK" w:cs="TH SarabunPSK"/>
                <w:spacing w:val="-2"/>
                <w:cs/>
              </w:rPr>
              <w:t>การจัดให้มีศาสตราจารย์อาคันตุกะหรือศาสตราจารย์รับเชิญ</w:t>
            </w:r>
            <w:r w:rsidRPr="006F598A">
              <w:rPr>
                <w:rFonts w:ascii="TH SarabunPSK" w:hAnsi="TH SarabunPSK" w:cs="TH SarabunPSK"/>
                <w:spacing w:val="-2"/>
              </w:rPr>
              <w:t xml:space="preserve"> (visiting professor)</w:t>
            </w:r>
          </w:p>
        </w:tc>
        <w:tc>
          <w:tcPr>
            <w:tcW w:w="567" w:type="dxa"/>
          </w:tcPr>
          <w:p w:rsidR="00D4217C" w:rsidRPr="007C3FE8" w:rsidRDefault="00D4217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D4217C" w:rsidRPr="007C3FE8" w:rsidRDefault="00D4217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D4217C" w:rsidRPr="00560ACF" w:rsidRDefault="00D4217C" w:rsidP="00AC3095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560ACF" w:rsidRDefault="00344196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3. </w:t>
            </w:r>
            <w:r w:rsidRPr="00243A38">
              <w:rPr>
                <w:rFonts w:ascii="TH SarabunPSK" w:hAnsi="TH SarabunPSK" w:cs="TH SarabunPSK"/>
                <w:cs/>
              </w:rPr>
              <w:t>จัดสรรงบประมาณ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เพื่อเป็นทุนวิจัยหรืองานสร้างสรรค์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 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4. </w:t>
            </w:r>
            <w:r w:rsidRPr="00243A38">
              <w:rPr>
                <w:rFonts w:ascii="TH SarabunPSK" w:hAnsi="TH SarabunPSK" w:cs="TH SarabunPSK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 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5. </w:t>
            </w:r>
            <w:r w:rsidRPr="00243A38">
              <w:rPr>
                <w:rFonts w:ascii="TH SarabunPSK" w:hAnsi="TH SarabunPSK" w:cs="TH SarabunPSK"/>
                <w:cs/>
              </w:rPr>
              <w:t>มีการพัฒนาสมรรถนะนักวิจัย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มีการสร้างขวัญและกำลังใจตลอดจนยกย่องนักวิจัยที่มีผลงานวิจัยและงานสร้างสรรค์ดีเด่น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6. </w:t>
            </w:r>
            <w:r w:rsidRPr="00243A38">
              <w:rPr>
                <w:rFonts w:ascii="TH SarabunPSK" w:hAnsi="TH SarabunPSK" w:cs="TH SarabunPSK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</w:tbl>
    <w:p w:rsidR="00604AD8" w:rsidRPr="00243A38" w:rsidRDefault="00604AD8" w:rsidP="00AC3095">
      <w:pPr>
        <w:pStyle w:val="Default"/>
        <w:spacing w:before="120" w:after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1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1985"/>
        <w:gridCol w:w="1842"/>
        <w:gridCol w:w="1985"/>
        <w:gridCol w:w="1877"/>
      </w:tblGrid>
      <w:tr w:rsidR="00604AD8" w:rsidRPr="00243A38" w:rsidTr="00AC3095">
        <w:trPr>
          <w:trHeight w:val="317"/>
          <w:jc w:val="center"/>
        </w:trPr>
        <w:tc>
          <w:tcPr>
            <w:tcW w:w="2022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77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604AD8" w:rsidRPr="00243A38" w:rsidTr="00AC3095">
        <w:trPr>
          <w:trHeight w:val="428"/>
          <w:jc w:val="center"/>
        </w:trPr>
        <w:tc>
          <w:tcPr>
            <w:tcW w:w="2022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3 - 4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5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7" w:type="dxa"/>
            <w:shd w:val="clear" w:color="auto" w:fill="auto"/>
          </w:tcPr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243A38" w:rsidRDefault="00604AD8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6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AC3095" w:rsidRPr="009606FA" w:rsidRDefault="00AC3095" w:rsidP="00AC309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w w:val="103"/>
          <w:sz w:val="28"/>
        </w:rPr>
        <w:t>7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2235"/>
        <w:gridCol w:w="2551"/>
        <w:gridCol w:w="2835"/>
        <w:gridCol w:w="1985"/>
        <w:gridCol w:w="141"/>
      </w:tblGrid>
      <w:tr w:rsidR="00AC3095" w:rsidRPr="008167C8" w:rsidTr="00344196">
        <w:tc>
          <w:tcPr>
            <w:tcW w:w="2269" w:type="dxa"/>
            <w:gridSpan w:val="2"/>
          </w:tcPr>
          <w:p w:rsidR="00AC3095" w:rsidRPr="00A10BF9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AC3095" w:rsidRPr="00A10BF9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835" w:type="dxa"/>
          </w:tcPr>
          <w:p w:rsidR="00AC3095" w:rsidRPr="00A10BF9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gridSpan w:val="2"/>
          </w:tcPr>
          <w:p w:rsidR="00AC3095" w:rsidRPr="00A10BF9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C3095" w:rsidRPr="008167C8" w:rsidTr="00344196"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AC3095" w:rsidRPr="00705689" w:rsidRDefault="00AC3095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C3095" w:rsidRPr="00705689" w:rsidRDefault="00AC3095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C3095" w:rsidRPr="00705689" w:rsidRDefault="00AC3095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095" w:rsidRPr="00705689" w:rsidRDefault="00AC3095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C3095" w:rsidRPr="00705689" w:rsidRDefault="00AC3095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AC3095" w:rsidRDefault="00AC3095" w:rsidP="00AA1A2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C3095" w:rsidRPr="008167C8" w:rsidRDefault="00AC3095" w:rsidP="00AA1A2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C3095" w:rsidRPr="008167C8" w:rsidTr="00344196">
        <w:tc>
          <w:tcPr>
            <w:tcW w:w="9781" w:type="dxa"/>
            <w:gridSpan w:val="6"/>
            <w:tcBorders>
              <w:top w:val="single" w:sz="4" w:space="0" w:color="auto"/>
            </w:tcBorders>
          </w:tcPr>
          <w:p w:rsidR="00AC3095" w:rsidRPr="00560ACF" w:rsidRDefault="00AC3095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AC3095" w:rsidRPr="00560ACF" w:rsidRDefault="00AC3095" w:rsidP="00344196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C6812" w:rsidRPr="00B71E60" w:rsidTr="00344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34" w:type="dxa"/>
          <w:wAfter w:w="141" w:type="dxa"/>
        </w:trPr>
        <w:tc>
          <w:tcPr>
            <w:tcW w:w="9606" w:type="dxa"/>
            <w:gridSpan w:val="4"/>
            <w:shd w:val="clear" w:color="auto" w:fill="auto"/>
          </w:tcPr>
          <w:p w:rsidR="00EC6812" w:rsidRPr="00EC6812" w:rsidRDefault="00AC3095" w:rsidP="00EC6812">
            <w:pPr>
              <w:pStyle w:val="Default"/>
              <w:tabs>
                <w:tab w:val="left" w:pos="567"/>
              </w:tabs>
              <w:ind w:right="-62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ตัวบ่งชี้ที่ 2.8 </w:t>
            </w:r>
            <w:r w:rsidR="00EC6812" w:rsidRPr="00243A38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 </w:t>
            </w:r>
            <w:r w:rsidR="00EC6812" w:rsidRPr="00243A38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>:</w:t>
            </w:r>
            <w:r w:rsidR="00EC6812" w:rsidRPr="00243A38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="00EC6812" w:rsidRPr="00243A3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เงินสนับสนุนงานวิจัยและงานสร้างสรรค์ต่อจำนวนนักวิจัยประจำ</w:t>
            </w: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EC6812" w:rsidRPr="00243A3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(เฉพาะสถาบันวิจัยและพัฒนา)</w:t>
            </w:r>
          </w:p>
        </w:tc>
      </w:tr>
    </w:tbl>
    <w:p w:rsidR="00EC6812" w:rsidRPr="00B44D67" w:rsidRDefault="00EC6812" w:rsidP="00EC681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EC6812" w:rsidRPr="00243A38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243A38">
        <w:rPr>
          <w:rFonts w:ascii="TH SarabunPSK" w:hAnsi="TH SarabunPSK" w:cs="TH SarabunPSK"/>
          <w:b/>
          <w:bCs/>
        </w:rPr>
        <w:t>:</w:t>
      </w:r>
    </w:p>
    <w:p w:rsidR="00EC6812" w:rsidRPr="00243A38" w:rsidRDefault="00EC6812" w:rsidP="00EC6812">
      <w:pPr>
        <w:ind w:firstLine="720"/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243A38" w:rsidRDefault="00EC6812" w:rsidP="00EC6812">
      <w:pPr>
        <w:rPr>
          <w:rFonts w:ascii="TH SarabunPSK" w:hAnsi="TH SarabunPSK" w:cs="TH SarabunPSK"/>
          <w:u w:val="single"/>
        </w:rPr>
      </w:pPr>
      <w:r w:rsidRPr="00243A38">
        <w:rPr>
          <w:rFonts w:ascii="TH SarabunPSK" w:hAnsi="TH SarabunPSK" w:cs="TH SarabunPSK"/>
          <w:u w:val="single"/>
          <w:cs/>
        </w:rPr>
        <w:t>มหาวิทยาลัยราชภัฏสกลนคร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243A38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ab/>
      </w:r>
      <w:r w:rsidRPr="00243A38">
        <w:rPr>
          <w:rFonts w:ascii="TH SarabunPSK" w:hAnsi="TH SarabunPSK" w:cs="TH SarabunPSK"/>
          <w:cs/>
        </w:rPr>
        <w:t xml:space="preserve">1. </w:t>
      </w:r>
      <w:r w:rsidRPr="00243A38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EC6812" w:rsidRPr="00243A38" w:rsidRDefault="00EC6812" w:rsidP="00EC6812">
      <w:pPr>
        <w:spacing w:before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ab/>
      </w:r>
      <w:r w:rsidRPr="00243A38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243A38">
        <w:rPr>
          <w:rFonts w:ascii="TH SarabunPSK" w:hAnsi="TH SarabunPSK" w:cs="TH SarabunPSK" w:hint="cs"/>
          <w:cs/>
        </w:rPr>
        <w:t xml:space="preserve">   </w:t>
      </w:r>
      <w:r w:rsidRPr="00243A38">
        <w:rPr>
          <w:rFonts w:ascii="TH SarabunPSK" w:hAnsi="TH SarabunPSK" w:cs="TH SarabunPSK"/>
          <w:cs/>
        </w:rPr>
        <w:t xml:space="preserve">คะแนนเต็ม 5 </w:t>
      </w:r>
      <w:r w:rsidRPr="00243A38">
        <w:rPr>
          <w:rFonts w:ascii="TH SarabunPSK" w:hAnsi="TH SarabunPSK" w:cs="TH SarabunPSK"/>
        </w:rPr>
        <w:t xml:space="preserve">= </w:t>
      </w:r>
      <w:r w:rsidRPr="00243A38">
        <w:rPr>
          <w:rFonts w:ascii="TH SarabunPSK" w:hAnsi="TH SarabunPSK" w:cs="TH SarabunPSK"/>
          <w:cs/>
        </w:rPr>
        <w:t>60,000 บาทขึ้นไปต่อคน</w:t>
      </w:r>
    </w:p>
    <w:p w:rsidR="00EC6812" w:rsidRPr="00243A38" w:rsidRDefault="00EC6812" w:rsidP="00EC6812">
      <w:pPr>
        <w:spacing w:before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ab/>
        <w:t xml:space="preserve">2. </w:t>
      </w:r>
      <w:r w:rsidRPr="00243A38">
        <w:rPr>
          <w:rFonts w:ascii="TH SarabunPSK" w:hAnsi="TH SarabunPSK" w:cs="TH SarabunPSK"/>
          <w:b/>
          <w:bCs/>
          <w:cs/>
        </w:rPr>
        <w:t>กลุ่มสาขาวิชามนุษยศาสตร์และสังคมศาสตร์</w:t>
      </w:r>
    </w:p>
    <w:p w:rsidR="00EC6812" w:rsidRPr="00243A38" w:rsidRDefault="00EC6812" w:rsidP="00EC6812">
      <w:pPr>
        <w:spacing w:before="120"/>
        <w:ind w:firstLine="7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243A38">
        <w:rPr>
          <w:rFonts w:ascii="TH SarabunPSK" w:hAnsi="TH SarabunPSK" w:cs="TH SarabunPSK" w:hint="cs"/>
          <w:cs/>
        </w:rPr>
        <w:t xml:space="preserve">    </w:t>
      </w:r>
      <w:r w:rsidRPr="00243A38">
        <w:rPr>
          <w:rFonts w:ascii="TH SarabunPSK" w:hAnsi="TH SarabunPSK" w:cs="TH SarabunPSK"/>
          <w:cs/>
        </w:rPr>
        <w:t xml:space="preserve">คะแนนเต็ม 5 </w:t>
      </w:r>
      <w:r w:rsidRPr="00243A38">
        <w:rPr>
          <w:rFonts w:ascii="TH SarabunPSK" w:hAnsi="TH SarabunPSK" w:cs="TH SarabunPSK"/>
        </w:rPr>
        <w:t xml:space="preserve">= </w:t>
      </w:r>
      <w:r w:rsidRPr="00243A38">
        <w:rPr>
          <w:rFonts w:ascii="TH SarabunPSK" w:hAnsi="TH SarabunPSK" w:cs="TH SarabunPSK"/>
          <w:cs/>
        </w:rPr>
        <w:t>25,000 บาทขึ้นไปต่อคน</w:t>
      </w:r>
    </w:p>
    <w:p w:rsidR="00EC6812" w:rsidRPr="00243A38" w:rsidRDefault="00EC6812" w:rsidP="00EC6812">
      <w:pPr>
        <w:spacing w:before="120"/>
        <w:ind w:firstLine="7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243A38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EC6812" w:rsidRPr="00243A38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C6812" w:rsidRPr="00243A38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</w:rPr>
      </w:pPr>
      <w:r w:rsidRPr="00243A38">
        <w:rPr>
          <w:rFonts w:ascii="TH SarabunPSK" w:eastAsia="Times New Roman" w:hAnsi="TH SarabunPSK" w:cs="TH SarabunPSK"/>
          <w:cs/>
        </w:rPr>
        <w:t>1.คำนวณจำนวนเงินสนับสนุนงานวิจัยหรืองานสร้างสรรค์จากภายในและภายนอกสถาบันต่อจำนวนอาจารย์ ประจำและนักวิจัยประจำ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4820"/>
      </w:tblGrid>
      <w:tr w:rsidR="00EC6812" w:rsidRPr="00243A38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243A38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 </w:t>
            </w:r>
            <w:r w:rsidRPr="00243A38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243A38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จำนวนเงินสนับสนุนงานวิจัยฯจากภายในและภายนอก</w:t>
            </w:r>
          </w:p>
        </w:tc>
      </w:tr>
      <w:tr w:rsidR="00EC6812" w:rsidRPr="00243A38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243A38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243A38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นักวิจัยประจำ</w:t>
            </w:r>
          </w:p>
        </w:tc>
      </w:tr>
    </w:tbl>
    <w:p w:rsidR="00EC6812" w:rsidRPr="00243A38" w:rsidRDefault="00EC6812" w:rsidP="00BE3D6E">
      <w:pPr>
        <w:spacing w:before="120" w:after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a3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5245"/>
        <w:gridCol w:w="1134"/>
      </w:tblGrid>
      <w:tr w:rsidR="00EC6812" w:rsidRPr="00243A38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243A38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 xml:space="preserve">คะแนนที่ได้ </w:t>
            </w:r>
            <w:r w:rsidRPr="00243A38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243A38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243A38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x </w:t>
            </w:r>
            <w:r w:rsidRPr="00243A38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EC6812" w:rsidRPr="00243A38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C6812" w:rsidRPr="00243A38" w:rsidRDefault="00EC6812" w:rsidP="002144BB">
      <w:pPr>
        <w:spacing w:before="240"/>
        <w:rPr>
          <w:rFonts w:ascii="TH SarabunPSK" w:eastAsia="Times New Roman" w:hAnsi="TH SarabunPSK" w:cs="TH SarabunPSK"/>
          <w:b/>
          <w:bCs/>
        </w:rPr>
      </w:pPr>
      <w:r w:rsidRPr="00243A38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243A38" w:rsidRDefault="00EC6812" w:rsidP="00EC6812">
      <w:pPr>
        <w:ind w:firstLine="720"/>
        <w:jc w:val="thaiDistribute"/>
        <w:rPr>
          <w:rFonts w:ascii="TH SarabunPSK" w:eastAsia="Times New Roman" w:hAnsi="TH SarabunPSK" w:cs="TH SarabunPSK"/>
        </w:rPr>
      </w:pPr>
      <w:r w:rsidRPr="00243A38">
        <w:rPr>
          <w:rFonts w:ascii="TH SarabunPSK" w:eastAsia="Times New Roman" w:hAnsi="TH SarabunPSK" w:cs="TH SarabunPSK"/>
        </w:rPr>
        <w:t xml:space="preserve">1. </w:t>
      </w:r>
      <w:r w:rsidRPr="00243A38">
        <w:rPr>
          <w:rFonts w:ascii="TH SarabunPSK" w:eastAsia="Times New Roman" w:hAnsi="TH SarabunPSK" w:cs="TH SarabunPSK"/>
          <w:cs/>
        </w:rPr>
        <w:t>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243A38" w:rsidRDefault="00EC6812" w:rsidP="00EC6812">
      <w:pPr>
        <w:ind w:firstLine="720"/>
        <w:rPr>
          <w:rFonts w:ascii="TH SarabunPSK" w:eastAsia="Times New Roman" w:hAnsi="TH SarabunPSK" w:cs="TH SarabunPSK"/>
        </w:rPr>
      </w:pPr>
      <w:r w:rsidRPr="00243A38">
        <w:rPr>
          <w:rFonts w:ascii="TH SarabunPSK" w:eastAsia="Times New Roman" w:hAnsi="TH SarabunPSK" w:cs="TH SarabunPSK"/>
        </w:rPr>
        <w:t xml:space="preserve">2. </w:t>
      </w:r>
      <w:r w:rsidRPr="00243A38">
        <w:rPr>
          <w:rFonts w:ascii="TH SarabunPSK" w:eastAsia="Times New Roman" w:hAnsi="TH SarabunPSK" w:cs="TH SarabunPSK"/>
          <w:cs/>
        </w:rPr>
        <w:t>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243A38" w:rsidRDefault="00EC6812" w:rsidP="00EC6812">
      <w:pPr>
        <w:ind w:firstLine="720"/>
        <w:rPr>
          <w:rFonts w:ascii="TH SarabunPSK" w:eastAsia="Times New Roman" w:hAnsi="TH SarabunPSK" w:cs="TH SarabunPSK"/>
        </w:rPr>
      </w:pPr>
      <w:r w:rsidRPr="00243A38">
        <w:rPr>
          <w:rFonts w:ascii="TH SarabunPSK" w:eastAsia="Times New Roman" w:hAnsi="TH SarabunPSK" w:cs="TH SarabunPSK"/>
        </w:rPr>
        <w:t xml:space="preserve">3. </w:t>
      </w:r>
      <w:r w:rsidRPr="00243A38">
        <w:rPr>
          <w:rFonts w:ascii="TH SarabunPSK" w:eastAsia="Times New Roman" w:hAnsi="TH SarabunPSK" w:cs="TH SarabunPSK"/>
          <w:cs/>
        </w:rPr>
        <w:t>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Pr="00B44D67" w:rsidRDefault="00EC6812" w:rsidP="00EC6812">
      <w:pPr>
        <w:ind w:firstLine="720"/>
        <w:rPr>
          <w:rFonts w:ascii="TH SarabunPSK" w:hAnsi="TH SarabunPSK" w:cs="TH SarabunPSK"/>
          <w:cs/>
        </w:rPr>
      </w:pPr>
      <w:r w:rsidRPr="00243A38">
        <w:rPr>
          <w:rFonts w:ascii="TH SarabunPSK" w:eastAsia="Times New Roman" w:hAnsi="TH SarabunPSK" w:cs="TH SarabunPSK"/>
        </w:rPr>
        <w:t xml:space="preserve">4. </w:t>
      </w:r>
      <w:r w:rsidRPr="00243A38">
        <w:rPr>
          <w:rFonts w:ascii="TH SarabunPSK" w:eastAsia="Times New Roman" w:hAnsi="TH SarabunPSK" w:cs="TH SarabunPSK"/>
          <w:cs/>
        </w:rPr>
        <w:t xml:space="preserve">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243A38">
        <w:rPr>
          <w:rFonts w:ascii="TH SarabunPSK" w:eastAsia="Times New Roman" w:hAnsi="TH SarabunPSK" w:cs="TH SarabunPSK"/>
          <w:b/>
          <w:bCs/>
          <w:cs/>
        </w:rPr>
        <w:t>แต่ไม่</w:t>
      </w:r>
      <w:r w:rsidRPr="00243A38">
        <w:rPr>
          <w:rFonts w:ascii="TH SarabunPSK" w:eastAsia="Times New Roman" w:hAnsi="TH SarabunPSK" w:cs="TH SarabunPSK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464453" w:rsidRPr="00B44D67" w:rsidRDefault="00BC1B4F" w:rsidP="00BA4A8C">
      <w:pPr>
        <w:tabs>
          <w:tab w:val="left" w:pos="1843"/>
        </w:tabs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="0062674E" w:rsidRPr="00B44D67">
        <w:rPr>
          <w:rFonts w:ascii="TH SarabunPSK" w:hAnsi="TH SarabunPSK" w:cs="TH SarabunPSK"/>
          <w:b/>
          <w:bCs/>
        </w:rPr>
        <w:t xml:space="preserve">  </w:t>
      </w:r>
      <w:r w:rsidR="00464453" w:rsidRPr="00B44D67">
        <w:rPr>
          <w:rFonts w:ascii="TH SarabunPSK" w:hAnsi="TH SarabunPSK" w:cs="TH SarabunPSK"/>
          <w:b/>
          <w:bCs/>
        </w:rPr>
        <w:t>:</w:t>
      </w:r>
      <w:r w:rsidR="00464453" w:rsidRPr="00B44D67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Spec="center" w:tblpY="178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103"/>
        <w:gridCol w:w="4644"/>
      </w:tblGrid>
      <w:tr w:rsidR="00464453" w:rsidRPr="00B44D67" w:rsidTr="00BC1B4F">
        <w:trPr>
          <w:trHeight w:val="314"/>
        </w:trPr>
        <w:tc>
          <w:tcPr>
            <w:tcW w:w="9747" w:type="dxa"/>
            <w:gridSpan w:val="2"/>
          </w:tcPr>
          <w:p w:rsidR="00464453" w:rsidRPr="0000593E" w:rsidRDefault="00464453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059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เงินสนับสนุนงานวิจัยหรืองานสร้างสรรค์ต่อจำนวนอาจารย์ประจำและนักวิจัยประจำ</w:t>
            </w:r>
          </w:p>
        </w:tc>
      </w:tr>
      <w:tr w:rsidR="00ED163D" w:rsidRPr="00B44D67" w:rsidTr="00BC1B4F">
        <w:trPr>
          <w:trHeight w:val="411"/>
        </w:trPr>
        <w:tc>
          <w:tcPr>
            <w:tcW w:w="5103" w:type="dxa"/>
            <w:vMerge w:val="restart"/>
            <w:vAlign w:val="center"/>
          </w:tcPr>
          <w:p w:rsidR="00ED163D" w:rsidRPr="00B44D67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  <w:r w:rsidR="00BE3D6E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พื้นฐาน</w:t>
            </w:r>
          </w:p>
        </w:tc>
        <w:tc>
          <w:tcPr>
            <w:tcW w:w="4644" w:type="dxa"/>
          </w:tcPr>
          <w:p w:rsidR="00ED163D" w:rsidRPr="00B44D67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ED163D" w:rsidRPr="00B44D67" w:rsidTr="00BC1B4F">
        <w:trPr>
          <w:trHeight w:val="411"/>
        </w:trPr>
        <w:tc>
          <w:tcPr>
            <w:tcW w:w="5103" w:type="dxa"/>
            <w:vMerge/>
            <w:vAlign w:val="center"/>
          </w:tcPr>
          <w:p w:rsidR="00ED163D" w:rsidRPr="00B44D67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4644" w:type="dxa"/>
            <w:vAlign w:val="center"/>
          </w:tcPr>
          <w:p w:rsidR="00ED163D" w:rsidRPr="00B44D67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9C7EE7" w:rsidRPr="00B44D67" w:rsidTr="00BC1B4F">
        <w:trPr>
          <w:trHeight w:val="207"/>
        </w:trPr>
        <w:tc>
          <w:tcPr>
            <w:tcW w:w="5103" w:type="dxa"/>
          </w:tcPr>
          <w:p w:rsidR="009C7EE7" w:rsidRPr="00B44D67" w:rsidRDefault="00344196" w:rsidP="001B2D64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9C7EE7" w:rsidRPr="00B44D67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4644" w:type="dxa"/>
            <w:shd w:val="clear" w:color="auto" w:fill="FFFFFF" w:themeFill="background1"/>
          </w:tcPr>
          <w:p w:rsidR="009C7EE7" w:rsidRPr="00B44D67" w:rsidRDefault="004E1852" w:rsidP="001B2D64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.................................คน</w:t>
            </w:r>
          </w:p>
        </w:tc>
      </w:tr>
      <w:tr w:rsidR="004E1852" w:rsidRPr="00B44D67" w:rsidTr="00BC1B4F">
        <w:trPr>
          <w:trHeight w:val="42"/>
        </w:trPr>
        <w:tc>
          <w:tcPr>
            <w:tcW w:w="9747" w:type="dxa"/>
            <w:gridSpan w:val="2"/>
          </w:tcPr>
          <w:p w:rsidR="004E1852" w:rsidRPr="00B44D67" w:rsidRDefault="00344196" w:rsidP="004E1852">
            <w:pPr>
              <w:rPr>
                <w:rFonts w:ascii="TH SarabunPSK" w:hAnsi="TH SarabunPSK" w:cs="TH SarabunPSK"/>
                <w:highlight w:val="yellow"/>
              </w:rPr>
            </w:pPr>
            <w:r>
              <w:rPr>
                <w:rFonts w:ascii="TH SarabunPSK" w:hAnsi="TH SarabunPSK" w:cs="TH SarabunPSK" w:hint="cs"/>
                <w:sz w:val="24"/>
                <w:cs/>
              </w:rPr>
              <w:t xml:space="preserve">2. </w:t>
            </w:r>
            <w:r w:rsidR="004E1852" w:rsidRPr="00B44D67">
              <w:rPr>
                <w:rFonts w:ascii="TH SarabunPSK" w:hAnsi="TH SarabunPSK" w:cs="TH SarabunPSK"/>
                <w:sz w:val="24"/>
                <w:cs/>
              </w:rPr>
              <w:t>เงินสนับสนุนงานวิจัยและงานสร้างสรรค์จากภายใน</w:t>
            </w:r>
          </w:p>
        </w:tc>
      </w:tr>
      <w:tr w:rsidR="004E1852" w:rsidRPr="00B44D67" w:rsidTr="00BC1B4F">
        <w:trPr>
          <w:trHeight w:val="67"/>
        </w:trPr>
        <w:tc>
          <w:tcPr>
            <w:tcW w:w="5103" w:type="dxa"/>
          </w:tcPr>
          <w:p w:rsidR="004E1852" w:rsidRPr="00B44D67" w:rsidRDefault="004E1852" w:rsidP="004E1852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D67">
              <w:rPr>
                <w:rFonts w:ascii="TH SarabunPSK" w:hAnsi="TH SarabunPSK" w:cs="TH SarabunPSK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4644" w:type="dxa"/>
            <w:shd w:val="clear" w:color="auto" w:fill="FFFFFF" w:themeFill="background1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B44D67" w:rsidTr="00BC1B4F">
        <w:trPr>
          <w:trHeight w:val="67"/>
        </w:trPr>
        <w:tc>
          <w:tcPr>
            <w:tcW w:w="5103" w:type="dxa"/>
          </w:tcPr>
          <w:p w:rsidR="004E1852" w:rsidRPr="00B44D67" w:rsidRDefault="004E1852" w:rsidP="004E1852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D67">
              <w:rPr>
                <w:rFonts w:ascii="TH SarabunPSK" w:hAnsi="TH SarabunPSK" w:cs="TH SarabunPSK"/>
                <w:sz w:val="32"/>
                <w:szCs w:val="32"/>
                <w:cs/>
              </w:rPr>
              <w:t>บ.กศ.</w:t>
            </w:r>
          </w:p>
        </w:tc>
        <w:tc>
          <w:tcPr>
            <w:tcW w:w="4644" w:type="dxa"/>
            <w:shd w:val="clear" w:color="auto" w:fill="FFFFFF" w:themeFill="background1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B44D67" w:rsidTr="00BC1B4F">
        <w:trPr>
          <w:trHeight w:val="67"/>
        </w:trPr>
        <w:tc>
          <w:tcPr>
            <w:tcW w:w="5103" w:type="dxa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  <w:sz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cs/>
              </w:rPr>
              <w:t>รวม</w:t>
            </w:r>
          </w:p>
        </w:tc>
        <w:tc>
          <w:tcPr>
            <w:tcW w:w="4644" w:type="dxa"/>
            <w:shd w:val="clear" w:color="auto" w:fill="FFFFFF" w:themeFill="background1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B44D67" w:rsidTr="00BC1B4F">
        <w:trPr>
          <w:trHeight w:val="67"/>
        </w:trPr>
        <w:tc>
          <w:tcPr>
            <w:tcW w:w="9747" w:type="dxa"/>
            <w:gridSpan w:val="2"/>
          </w:tcPr>
          <w:p w:rsidR="004E1852" w:rsidRPr="00B44D67" w:rsidRDefault="00344196" w:rsidP="004E1852">
            <w:pPr>
              <w:rPr>
                <w:rFonts w:ascii="TH SarabunPSK" w:hAnsi="TH SarabunPSK" w:cs="TH SarabunPSK"/>
                <w:highlight w:val="yellow"/>
              </w:rPr>
            </w:pPr>
            <w:r>
              <w:rPr>
                <w:rFonts w:ascii="TH SarabunPSK" w:hAnsi="TH SarabunPSK" w:cs="TH SarabunPSK" w:hint="cs"/>
                <w:sz w:val="24"/>
                <w:cs/>
              </w:rPr>
              <w:t xml:space="preserve">3. </w:t>
            </w:r>
            <w:r w:rsidR="004E1852" w:rsidRPr="00B44D67">
              <w:rPr>
                <w:rFonts w:ascii="TH SarabunPSK" w:hAnsi="TH SarabunPSK" w:cs="TH SarabunPSK"/>
                <w:sz w:val="24"/>
                <w:cs/>
              </w:rPr>
              <w:t>เงินสนับสนุนงานวิจัยและงานสร้างสรรค์จากภายนอก</w:t>
            </w:r>
          </w:p>
        </w:tc>
      </w:tr>
      <w:tr w:rsidR="004E1852" w:rsidRPr="00B44D67" w:rsidTr="00BC1B4F">
        <w:trPr>
          <w:trHeight w:val="67"/>
        </w:trPr>
        <w:tc>
          <w:tcPr>
            <w:tcW w:w="5103" w:type="dxa"/>
          </w:tcPr>
          <w:p w:rsidR="004E1852" w:rsidRPr="0000593E" w:rsidRDefault="004E1852" w:rsidP="004E1852">
            <w:pPr>
              <w:pStyle w:val="aa"/>
              <w:numPr>
                <w:ilvl w:val="0"/>
                <w:numId w:val="10"/>
              </w:numPr>
              <w:rPr>
                <w:rFonts w:ascii="TH SarabunPSK" w:hAnsi="TH SarabunPSK" w:cs="TH SarabunPSK"/>
                <w:szCs w:val="32"/>
                <w:cs/>
              </w:rPr>
            </w:pPr>
            <w:r w:rsidRPr="0000593E">
              <w:rPr>
                <w:rFonts w:ascii="TH SarabunPSK" w:hAnsi="TH SarabunPSK" w:cs="TH SarabunPSK"/>
                <w:szCs w:val="32"/>
                <w:cs/>
              </w:rPr>
              <w:t>ระบุชื่อหน่วยงาน</w:t>
            </w:r>
          </w:p>
        </w:tc>
        <w:tc>
          <w:tcPr>
            <w:tcW w:w="4644" w:type="dxa"/>
            <w:shd w:val="clear" w:color="auto" w:fill="FFFFFF" w:themeFill="background1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4E1852" w:rsidRPr="00B44D67" w:rsidTr="00BC1B4F">
        <w:trPr>
          <w:trHeight w:val="67"/>
        </w:trPr>
        <w:tc>
          <w:tcPr>
            <w:tcW w:w="5103" w:type="dxa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  <w:sz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cs/>
              </w:rPr>
              <w:t>รวม</w:t>
            </w:r>
          </w:p>
        </w:tc>
        <w:tc>
          <w:tcPr>
            <w:tcW w:w="4644" w:type="dxa"/>
            <w:shd w:val="clear" w:color="auto" w:fill="FFFFFF" w:themeFill="background1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0593E" w:rsidTr="00BC1B4F">
        <w:trPr>
          <w:trHeight w:val="42"/>
        </w:trPr>
        <w:tc>
          <w:tcPr>
            <w:tcW w:w="5103" w:type="dxa"/>
          </w:tcPr>
          <w:p w:rsidR="004E1852" w:rsidRPr="0000593E" w:rsidRDefault="004E1852" w:rsidP="004E185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0593E">
              <w:rPr>
                <w:rFonts w:ascii="TH SarabunPSK" w:hAnsi="TH SarabunPSK" w:cs="TH SarabunPSK"/>
                <w:b/>
                <w:bCs/>
                <w:cs/>
              </w:rPr>
              <w:t>รวมเงินทั้งหมด</w:t>
            </w:r>
          </w:p>
        </w:tc>
        <w:tc>
          <w:tcPr>
            <w:tcW w:w="4644" w:type="dxa"/>
            <w:shd w:val="clear" w:color="auto" w:fill="FFFFFF" w:themeFill="background1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0593E" w:rsidTr="00BC1B4F">
        <w:trPr>
          <w:trHeight w:val="42"/>
        </w:trPr>
        <w:tc>
          <w:tcPr>
            <w:tcW w:w="5103" w:type="dxa"/>
          </w:tcPr>
          <w:p w:rsidR="004E1852" w:rsidRPr="0000593E" w:rsidRDefault="004E1852" w:rsidP="004E185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0593E">
              <w:rPr>
                <w:rFonts w:ascii="TH SarabunPSK" w:hAnsi="TH SarabunPSK" w:cs="TH SarabunPSK"/>
                <w:b/>
                <w:bCs/>
                <w:cs/>
              </w:rPr>
              <w:t>สัดส่วนต่อคน</w:t>
            </w:r>
          </w:p>
        </w:tc>
        <w:tc>
          <w:tcPr>
            <w:tcW w:w="4644" w:type="dxa"/>
            <w:shd w:val="clear" w:color="auto" w:fill="FFFFFF" w:themeFill="background1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0593E" w:rsidTr="00BC1B4F">
        <w:trPr>
          <w:trHeight w:val="85"/>
        </w:trPr>
        <w:tc>
          <w:tcPr>
            <w:tcW w:w="5103" w:type="dxa"/>
          </w:tcPr>
          <w:p w:rsidR="004E1852" w:rsidRPr="0000593E" w:rsidRDefault="004E1852" w:rsidP="004E185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00593E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  <w:r w:rsidR="00BC1B4F">
              <w:rPr>
                <w:rFonts w:ascii="TH SarabunPSK" w:hAnsi="TH SarabunPSK" w:cs="TH SarabunPSK" w:hint="cs"/>
                <w:b/>
                <w:bCs/>
                <w:cs/>
              </w:rPr>
              <w:t>ที่ได้</w:t>
            </w:r>
          </w:p>
        </w:tc>
        <w:tc>
          <w:tcPr>
            <w:tcW w:w="4644" w:type="dxa"/>
            <w:shd w:val="clear" w:color="auto" w:fill="FFFFFF" w:themeFill="background1"/>
          </w:tcPr>
          <w:p w:rsidR="004E1852" w:rsidRPr="00B44D67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.................................คะแนน</w:t>
            </w:r>
          </w:p>
        </w:tc>
      </w:tr>
    </w:tbl>
    <w:p w:rsidR="00AD3354" w:rsidRPr="0000593E" w:rsidRDefault="00AD3354" w:rsidP="00AD3354">
      <w:pPr>
        <w:pStyle w:val="Default"/>
        <w:rPr>
          <w:rFonts w:ascii="TH SarabunPSK" w:hAnsi="TH SarabunPSK" w:cs="TH SarabunPSK"/>
          <w:b/>
          <w:bCs/>
          <w:sz w:val="16"/>
          <w:szCs w:val="16"/>
        </w:rPr>
      </w:pPr>
    </w:p>
    <w:p w:rsidR="00BC1B4F" w:rsidRPr="009606FA" w:rsidRDefault="00BC1B4F" w:rsidP="00BC1B4F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2.8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BC1B4F" w:rsidRPr="008167C8" w:rsidTr="00AA1A20">
        <w:tc>
          <w:tcPr>
            <w:tcW w:w="2269" w:type="dxa"/>
          </w:tcPr>
          <w:p w:rsidR="00BC1B4F" w:rsidRPr="00A10BF9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BC1B4F" w:rsidRPr="00A10BF9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BC1B4F" w:rsidRPr="00A10BF9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BC1B4F" w:rsidRPr="00A10BF9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BC1B4F" w:rsidRPr="008167C8" w:rsidTr="00AA1A20">
        <w:tc>
          <w:tcPr>
            <w:tcW w:w="2269" w:type="dxa"/>
            <w:tcBorders>
              <w:bottom w:val="single" w:sz="4" w:space="0" w:color="auto"/>
            </w:tcBorders>
          </w:tcPr>
          <w:p w:rsidR="00BC1B4F" w:rsidRPr="00705689" w:rsidRDefault="00BC1B4F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C1B4F" w:rsidRPr="00705689" w:rsidRDefault="00BC1B4F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BC1B4F" w:rsidRPr="00705689" w:rsidRDefault="00BC1B4F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C1B4F" w:rsidRPr="00705689" w:rsidRDefault="00BC1B4F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BC1B4F" w:rsidRPr="00705689" w:rsidRDefault="00BC1B4F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C1B4F" w:rsidRDefault="00BC1B4F" w:rsidP="00AA1A2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BC1B4F" w:rsidRPr="008167C8" w:rsidRDefault="00BC1B4F" w:rsidP="00AA1A2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BC1B4F" w:rsidRPr="008167C8" w:rsidTr="00AA1A2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C1B4F" w:rsidRPr="00560ACF" w:rsidRDefault="00BC1B4F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BC1B4F" w:rsidRPr="00560ACF" w:rsidRDefault="00BC1B4F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7C7D51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A0C01" w:rsidRDefault="007A0C01" w:rsidP="00AD3354">
      <w:pPr>
        <w:ind w:firstLine="720"/>
        <w:rPr>
          <w:rFonts w:ascii="TH SarabunPSK" w:hAnsi="TH SarabunPSK" w:cs="TH SarabunPSK"/>
          <w:b/>
          <w:bCs/>
        </w:rPr>
      </w:pPr>
    </w:p>
    <w:p w:rsidR="007A0C01" w:rsidRDefault="007A0C01" w:rsidP="00AD3354">
      <w:pPr>
        <w:ind w:firstLine="720"/>
        <w:rPr>
          <w:rFonts w:ascii="TH SarabunPSK" w:hAnsi="TH SarabunPSK" w:cs="TH SarabunPSK"/>
          <w:b/>
          <w:bCs/>
        </w:rPr>
      </w:pPr>
    </w:p>
    <w:tbl>
      <w:tblPr>
        <w:tblW w:w="0" w:type="auto"/>
        <w:tblLook w:val="04A0"/>
      </w:tblPr>
      <w:tblGrid>
        <w:gridCol w:w="9287"/>
      </w:tblGrid>
      <w:tr w:rsidR="007C7D51" w:rsidRPr="00B71E60" w:rsidTr="007A0C01">
        <w:tc>
          <w:tcPr>
            <w:tcW w:w="9287" w:type="dxa"/>
            <w:shd w:val="clear" w:color="auto" w:fill="auto"/>
          </w:tcPr>
          <w:p w:rsidR="007C7D51" w:rsidRPr="00EC6812" w:rsidRDefault="007C7D51" w:rsidP="007C7D51">
            <w:pPr>
              <w:pStyle w:val="Default"/>
              <w:tabs>
                <w:tab w:val="left" w:pos="567"/>
              </w:tabs>
              <w:ind w:right="-62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43A38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ตัวบ่งชี้ที่ 2.9</w:t>
            </w:r>
            <w:r w:rsidRPr="00243A38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       : </w:t>
            </w:r>
            <w:r w:rsidRPr="00243A38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243A3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ผลงานวิชาการของนักวิจัยประจำ</w:t>
            </w:r>
            <w:r w:rsidRPr="00243A38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243A3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(เฉพาะสถาบันวิจัยและพัฒนา)</w:t>
            </w:r>
          </w:p>
        </w:tc>
      </w:tr>
    </w:tbl>
    <w:p w:rsidR="007C7D51" w:rsidRPr="00B44D67" w:rsidRDefault="007C7D51" w:rsidP="007C7D51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C7D51" w:rsidRPr="00243A38" w:rsidRDefault="007C7D51" w:rsidP="007C7D51">
      <w:pPr>
        <w:spacing w:before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243A38">
        <w:rPr>
          <w:rFonts w:ascii="TH SarabunPSK" w:hAnsi="TH SarabunPSK" w:cs="TH SarabunPSK"/>
          <w:b/>
          <w:bCs/>
        </w:rPr>
        <w:t>:</w:t>
      </w:r>
    </w:p>
    <w:p w:rsidR="007C7D51" w:rsidRPr="00243A38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243A38">
        <w:rPr>
          <w:rFonts w:ascii="TH SarabunPSK" w:eastAsia="Times New Roman" w:hAnsi="TH SarabunPSK" w:cs="TH SarabunPSK"/>
          <w:cs/>
        </w:rPr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0-5 เกณฑ์แบ่งกลุ่มตามสาขาวิชาดังนี้</w:t>
      </w:r>
    </w:p>
    <w:p w:rsidR="007C7D51" w:rsidRPr="00243A38" w:rsidRDefault="007C7D51" w:rsidP="007C7D51">
      <w:pPr>
        <w:pStyle w:val="aa"/>
        <w:spacing w:before="120"/>
        <w:contextualSpacing w:val="0"/>
        <w:rPr>
          <w:rFonts w:ascii="TH SarabunPSK" w:eastAsia="Times New Roman" w:hAnsi="TH SarabunPSK" w:cs="TH SarabunPSK"/>
          <w:b/>
          <w:bCs/>
          <w:szCs w:val="32"/>
        </w:rPr>
      </w:pPr>
      <w:r w:rsidRPr="00243A38">
        <w:rPr>
          <w:rFonts w:ascii="TH SarabunPSK" w:eastAsia="Times New Roman" w:hAnsi="TH SarabunPSK" w:cs="TH SarabunPSK"/>
          <w:b/>
          <w:bCs/>
          <w:szCs w:val="32"/>
        </w:rPr>
        <w:t xml:space="preserve">1. </w:t>
      </w:r>
      <w:r w:rsidRPr="00243A38">
        <w:rPr>
          <w:rFonts w:ascii="TH SarabunPSK" w:eastAsia="Times New Roman" w:hAnsi="TH SarabunPSK" w:cs="TH SarabunPSK"/>
          <w:b/>
          <w:bCs/>
          <w:szCs w:val="32"/>
          <w:cs/>
        </w:rPr>
        <w:t>เกณฑ์เฉพาะกลุ่ม ข</w:t>
      </w:r>
    </w:p>
    <w:p w:rsidR="007C7D51" w:rsidRPr="00243A38" w:rsidRDefault="007C7D51" w:rsidP="007C7D51">
      <w:pPr>
        <w:spacing w:before="120"/>
        <w:rPr>
          <w:rFonts w:ascii="TH SarabunPSK" w:eastAsia="Times New Roman" w:hAnsi="TH SarabunPSK" w:cs="TH SarabunPSK"/>
          <w:b/>
          <w:bCs/>
        </w:rPr>
      </w:pPr>
      <w:r w:rsidRPr="00243A38">
        <w:rPr>
          <w:rFonts w:ascii="TH SarabunPSK" w:eastAsia="Times New Roman" w:hAnsi="TH SarabunPSK" w:cs="TH SarabunPSK"/>
          <w:b/>
          <w:bCs/>
          <w:cs/>
        </w:rPr>
        <w:tab/>
        <w:t>กลุ่มสาขาวิชาวิทยาศาสตร์และเทคโนโลยี</w:t>
      </w:r>
    </w:p>
    <w:p w:rsidR="007C7D51" w:rsidRPr="00243A38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243A38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243A38" w:rsidRDefault="007C7D51" w:rsidP="007C7D51">
      <w:pPr>
        <w:spacing w:before="120"/>
        <w:rPr>
          <w:rFonts w:ascii="TH SarabunPSK" w:eastAsia="Times New Roman" w:hAnsi="TH SarabunPSK" w:cs="TH SarabunPSK"/>
        </w:rPr>
      </w:pPr>
      <w:r w:rsidRPr="00243A38">
        <w:rPr>
          <w:rFonts w:ascii="TH SarabunPSK" w:eastAsia="Times New Roman" w:hAnsi="TH SarabunPSK" w:cs="TH SarabunPSK"/>
          <w:cs/>
        </w:rPr>
        <w:t xml:space="preserve">คะแนนเต็ม 5 </w:t>
      </w:r>
      <w:r w:rsidRPr="00243A38">
        <w:rPr>
          <w:rFonts w:ascii="TH SarabunPSK" w:eastAsia="Times New Roman" w:hAnsi="TH SarabunPSK" w:cs="TH SarabunPSK"/>
        </w:rPr>
        <w:t>=</w:t>
      </w:r>
      <w:r w:rsidRPr="00243A38">
        <w:rPr>
          <w:rFonts w:ascii="TH SarabunPSK" w:eastAsia="Times New Roman" w:hAnsi="TH SarabunPSK" w:cs="TH SarabunPSK"/>
          <w:cs/>
        </w:rPr>
        <w:t xml:space="preserve"> ร้อยละ 30 ขึ้นไป</w:t>
      </w:r>
      <w:r w:rsidRPr="00243A38">
        <w:rPr>
          <w:rFonts w:ascii="TH SarabunPSK" w:eastAsia="Times New Roman" w:hAnsi="TH SarabunPSK" w:cs="TH SarabunPSK"/>
          <w:cs/>
        </w:rPr>
        <w:tab/>
      </w:r>
    </w:p>
    <w:p w:rsidR="007C7D51" w:rsidRPr="00243A38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</w:rPr>
      </w:pPr>
      <w:r w:rsidRPr="00243A38">
        <w:rPr>
          <w:rFonts w:ascii="TH SarabunPSK" w:eastAsia="Times New Roman" w:hAnsi="TH SarabunPSK" w:cs="TH SarabunPSK"/>
          <w:b/>
          <w:bCs/>
          <w:cs/>
        </w:rPr>
        <w:t xml:space="preserve">2. กลุ่มสาขาวิชา มนุษยศาสตร์และสังคมศาสตร์ </w:t>
      </w:r>
    </w:p>
    <w:p w:rsidR="007C7D51" w:rsidRPr="00243A38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243A38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376138" w:rsidRDefault="007C7D51" w:rsidP="007C7D51">
      <w:pPr>
        <w:rPr>
          <w:rFonts w:ascii="TH SarabunPSK" w:eastAsia="Times New Roman" w:hAnsi="TH SarabunPSK" w:cs="TH SarabunPSK"/>
          <w:cs/>
        </w:rPr>
        <w:sectPr w:rsidR="007C7D51" w:rsidRPr="00376138" w:rsidSect="002119E4">
          <w:headerReference w:type="default" r:id="rId10"/>
          <w:pgSz w:w="11906" w:h="16838" w:code="9"/>
          <w:pgMar w:top="1418" w:right="1134" w:bottom="851" w:left="1418" w:header="680" w:footer="284" w:gutter="0"/>
          <w:pgNumType w:start="1"/>
          <w:cols w:space="708"/>
          <w:titlePg/>
          <w:docGrid w:linePitch="435"/>
        </w:sectPr>
      </w:pPr>
      <w:r w:rsidRPr="00243A38">
        <w:rPr>
          <w:rFonts w:ascii="TH SarabunPSK" w:eastAsia="Times New Roman" w:hAnsi="TH SarabunPSK" w:cs="TH SarabunPSK"/>
          <w:cs/>
        </w:rPr>
        <w:t xml:space="preserve">คะแนนเต็ม 5 </w:t>
      </w:r>
      <w:r w:rsidRPr="00243A38">
        <w:rPr>
          <w:rFonts w:ascii="TH SarabunPSK" w:eastAsia="Times New Roman" w:hAnsi="TH SarabunPSK" w:cs="TH SarabunPSK"/>
        </w:rPr>
        <w:t xml:space="preserve">= </w:t>
      </w:r>
      <w:r w:rsidRPr="00243A38">
        <w:rPr>
          <w:rFonts w:ascii="TH SarabunPSK" w:eastAsia="Times New Roman" w:hAnsi="TH SarabunPSK" w:cs="TH SarabunPSK"/>
          <w:cs/>
        </w:rPr>
        <w:t>ร้อยละ 20 ขึ้น</w:t>
      </w:r>
      <w:r w:rsidR="00344196">
        <w:rPr>
          <w:rFonts w:ascii="TH SarabunPSK" w:eastAsia="Times New Roman" w:hAnsi="TH SarabunPSK" w:cs="TH SarabunPSK" w:hint="cs"/>
          <w:cs/>
        </w:rPr>
        <w:t>ไป</w:t>
      </w:r>
    </w:p>
    <w:p w:rsidR="00E15900" w:rsidRPr="00243A38" w:rsidRDefault="00E15900" w:rsidP="00E15900">
      <w:pPr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กำหนดระดับคุณภาพผลงาน ดังนี้</w:t>
      </w:r>
    </w:p>
    <w:p w:rsidR="00E15900" w:rsidRPr="00243A38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9339" w:type="dxa"/>
        <w:jc w:val="center"/>
        <w:tblLayout w:type="fixed"/>
        <w:tblLook w:val="04A0"/>
      </w:tblPr>
      <w:tblGrid>
        <w:gridCol w:w="1384"/>
        <w:gridCol w:w="7955"/>
      </w:tblGrid>
      <w:tr w:rsidR="00E15900" w:rsidRPr="00243A38" w:rsidTr="00E15900">
        <w:trPr>
          <w:trHeight w:val="429"/>
          <w:tblHeader/>
          <w:jc w:val="center"/>
        </w:trPr>
        <w:tc>
          <w:tcPr>
            <w:tcW w:w="1384" w:type="dxa"/>
            <w:shd w:val="clear" w:color="auto" w:fill="auto"/>
            <w:vAlign w:val="center"/>
            <w:hideMark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auto"/>
            <w:vAlign w:val="center"/>
            <w:hideMark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ระดับคุณภาพงานวิจัย</w:t>
            </w:r>
          </w:p>
        </w:tc>
      </w:tr>
      <w:tr w:rsidR="00E15900" w:rsidRPr="00243A38" w:rsidTr="000517A8">
        <w:trPr>
          <w:trHeight w:val="746"/>
          <w:jc w:val="center"/>
        </w:trPr>
        <w:tc>
          <w:tcPr>
            <w:tcW w:w="1384" w:type="dxa"/>
            <w:hideMark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43A38">
              <w:rPr>
                <w:rFonts w:ascii="TH SarabunPSK" w:hAnsi="TH SarabunPSK" w:cs="TH SarabunPSK"/>
                <w:sz w:val="30"/>
                <w:szCs w:val="30"/>
              </w:rPr>
              <w:t>0.20</w:t>
            </w:r>
          </w:p>
        </w:tc>
        <w:tc>
          <w:tcPr>
            <w:tcW w:w="7955" w:type="dxa"/>
          </w:tcPr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 w:hint="cs"/>
                <w:cs/>
              </w:rPr>
              <w:t xml:space="preserve">-  </w:t>
            </w:r>
            <w:r w:rsidRPr="00243A38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 ระดับชาติ</w:t>
            </w:r>
          </w:p>
        </w:tc>
      </w:tr>
      <w:tr w:rsidR="00E15900" w:rsidRPr="00243A38" w:rsidTr="000517A8">
        <w:trPr>
          <w:trHeight w:val="544"/>
          <w:jc w:val="center"/>
        </w:trPr>
        <w:tc>
          <w:tcPr>
            <w:tcW w:w="1384" w:type="dxa"/>
            <w:hideMark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43A38">
              <w:rPr>
                <w:rFonts w:ascii="TH SarabunPSK" w:hAnsi="TH SarabunPSK" w:cs="TH SarabunPSK"/>
                <w:sz w:val="30"/>
                <w:szCs w:val="30"/>
              </w:rPr>
              <w:t>0.40</w:t>
            </w:r>
          </w:p>
        </w:tc>
        <w:tc>
          <w:tcPr>
            <w:tcW w:w="7955" w:type="dxa"/>
          </w:tcPr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 xml:space="preserve">- </w:t>
            </w:r>
            <w:r w:rsidRPr="00243A38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</w:t>
            </w:r>
          </w:p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 xml:space="preserve">- </w:t>
            </w:r>
            <w:r w:rsidRPr="00243A38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243A38" w:rsidTr="000517A8">
        <w:trPr>
          <w:trHeight w:val="811"/>
          <w:jc w:val="center"/>
        </w:trPr>
        <w:tc>
          <w:tcPr>
            <w:tcW w:w="1384" w:type="dxa"/>
            <w:hideMark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43A38">
              <w:rPr>
                <w:rFonts w:ascii="TH SarabunPSK" w:hAnsi="TH SarabunPSK" w:cs="TH SarabunPSK"/>
                <w:sz w:val="30"/>
                <w:szCs w:val="30"/>
              </w:rPr>
              <w:t>0.60</w:t>
            </w:r>
          </w:p>
        </w:tc>
        <w:tc>
          <w:tcPr>
            <w:tcW w:w="7955" w:type="dxa"/>
          </w:tcPr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>-</w:t>
            </w:r>
            <w:r w:rsidRPr="00243A38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3A38">
              <w:rPr>
                <w:rFonts w:ascii="TH SarabunPSK" w:hAnsi="TH SarabunPSK" w:cs="TH SarabunPSK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243A38">
              <w:rPr>
                <w:rFonts w:ascii="TH SarabunPSK" w:hAnsi="TH SarabunPSK" w:cs="TH SarabunPSK"/>
              </w:rPr>
              <w:t>TCI</w:t>
            </w:r>
            <w:r w:rsidR="000517A8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กลุ่มที่</w:t>
            </w:r>
            <w:r w:rsidRPr="00243A38">
              <w:rPr>
                <w:rFonts w:ascii="TH SarabunPSK" w:hAnsi="TH SarabunPSK" w:cs="TH SarabunPSK"/>
              </w:rPr>
              <w:t xml:space="preserve"> 2</w:t>
            </w:r>
          </w:p>
        </w:tc>
      </w:tr>
      <w:tr w:rsidR="00E15900" w:rsidRPr="00243A38" w:rsidTr="000517A8">
        <w:trPr>
          <w:trHeight w:val="2224"/>
          <w:jc w:val="center"/>
        </w:trPr>
        <w:tc>
          <w:tcPr>
            <w:tcW w:w="1384" w:type="dxa"/>
            <w:hideMark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43A38">
              <w:rPr>
                <w:rFonts w:ascii="TH SarabunPSK" w:hAnsi="TH SarabunPSK" w:cs="TH SarabunPSK"/>
                <w:sz w:val="30"/>
                <w:szCs w:val="30"/>
              </w:rPr>
              <w:t>0.80</w:t>
            </w:r>
          </w:p>
        </w:tc>
        <w:tc>
          <w:tcPr>
            <w:tcW w:w="7955" w:type="dxa"/>
          </w:tcPr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 xml:space="preserve">- </w:t>
            </w:r>
            <w:r w:rsidRPr="00243A38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 (ซึ่งไม่อยู่ใน </w:t>
            </w:r>
            <w:r w:rsidRPr="00243A38">
              <w:rPr>
                <w:rFonts w:ascii="TH SarabunPSK" w:hAnsi="TH SarabunPSK" w:cs="TH SarabunPSK"/>
              </w:rPr>
              <w:t>Beall’s list)</w:t>
            </w:r>
            <w:r w:rsidRPr="00243A38">
              <w:rPr>
                <w:rFonts w:ascii="TH SarabunPSK" w:hAnsi="TH SarabunPSK" w:cs="TH SarabunPSK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243A38">
              <w:rPr>
                <w:rFonts w:ascii="TH SarabunPSK" w:hAnsi="TH SarabunPSK" w:cs="TH SarabunPSK"/>
              </w:rPr>
              <w:t xml:space="preserve">TCI </w:t>
            </w:r>
            <w:r w:rsidRPr="00243A38">
              <w:rPr>
                <w:rFonts w:ascii="TH SarabunPSK" w:hAnsi="TH SarabunPSK" w:cs="TH SarabunPSK"/>
                <w:cs/>
              </w:rPr>
              <w:t>กลุ่มที่ 1</w:t>
            </w:r>
          </w:p>
        </w:tc>
      </w:tr>
      <w:tr w:rsidR="00E15900" w:rsidRPr="00243A38" w:rsidTr="000517A8">
        <w:trPr>
          <w:trHeight w:val="1628"/>
          <w:jc w:val="center"/>
        </w:trPr>
        <w:tc>
          <w:tcPr>
            <w:tcW w:w="1384" w:type="dxa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43A38">
              <w:rPr>
                <w:rFonts w:ascii="TH SarabunPSK" w:hAnsi="TH SarabunPSK" w:cs="TH SarabunPSK"/>
                <w:sz w:val="30"/>
                <w:szCs w:val="30"/>
                <w:cs/>
              </w:rPr>
              <w:t>1.00</w:t>
            </w:r>
          </w:p>
        </w:tc>
        <w:tc>
          <w:tcPr>
            <w:tcW w:w="7955" w:type="dxa"/>
          </w:tcPr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>-</w:t>
            </w:r>
            <w:r w:rsidRPr="00243A38">
              <w:rPr>
                <w:rFonts w:ascii="TH SarabunPSK" w:hAnsi="TH SarabunPSK" w:cs="TH SarabunPSK"/>
                <w:cs/>
              </w:rPr>
              <w:t xml:space="preserve"> </w:t>
            </w:r>
            <w:r w:rsidRPr="00243A38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-  </w:t>
            </w:r>
            <w:r w:rsidRPr="00243A38">
              <w:rPr>
                <w:rFonts w:ascii="TH SarabunPSK" w:hAnsi="TH SarabunPSK" w:cs="TH SarabunPSK"/>
                <w:cs/>
              </w:rPr>
              <w:t>ผลงานได้รับการจดสิทธิบัตร</w:t>
            </w:r>
          </w:p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>-</w:t>
            </w:r>
            <w:r w:rsidRPr="00243A38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3A38">
              <w:rPr>
                <w:rFonts w:ascii="TH SarabunPSK" w:hAnsi="TH SarabunPSK" w:cs="TH SarabunPSK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>-</w:t>
            </w:r>
            <w:r w:rsidRPr="00243A38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3A38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>-</w:t>
            </w:r>
            <w:r w:rsidRPr="00243A38">
              <w:rPr>
                <w:rFonts w:ascii="TH SarabunPSK" w:hAnsi="TH SarabunPSK" w:cs="TH SarabunPSK" w:hint="cs"/>
                <w:cs/>
              </w:rPr>
              <w:t xml:space="preserve">  </w:t>
            </w:r>
            <w:r w:rsidRPr="00243A38">
              <w:rPr>
                <w:rFonts w:ascii="TH SarabunPSK" w:hAnsi="TH SarabunPSK" w:cs="TH SarabunPSK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243A38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-  </w:t>
            </w:r>
            <w:r w:rsidRPr="00243A38">
              <w:rPr>
                <w:rFonts w:ascii="TH SarabunPSK" w:hAnsi="TH SarabunPSK" w:cs="TH SarabunPSK"/>
                <w:cs/>
              </w:rPr>
              <w:t>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-  </w:t>
            </w:r>
            <w:r w:rsidRPr="00243A38">
              <w:rPr>
                <w:rFonts w:ascii="TH SarabunPSK" w:hAnsi="TH SarabunPSK" w:cs="TH SarabunPSK"/>
                <w:cs/>
              </w:rPr>
              <w:t>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243A38" w:rsidRDefault="00E15900" w:rsidP="000517A8">
            <w:pPr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243A38" w:rsidRDefault="00E15900" w:rsidP="00E15900">
      <w:pPr>
        <w:widowControl w:val="0"/>
        <w:autoSpaceDE w:val="0"/>
        <w:autoSpaceDN w:val="0"/>
        <w:adjustRightInd w:val="0"/>
        <w:ind w:right="319"/>
        <w:jc w:val="thaiDistribute"/>
        <w:rPr>
          <w:rFonts w:ascii="TH SarabunPSK" w:eastAsia="Times New Roman" w:hAnsi="TH SarabunPSK" w:cs="TH SarabunPSK"/>
          <w:sz w:val="16"/>
          <w:szCs w:val="16"/>
          <w:cs/>
        </w:rPr>
      </w:pPr>
      <w:r w:rsidRPr="00243A38">
        <w:rPr>
          <w:rFonts w:ascii="TH SarabunPSK" w:eastAsia="Times New Roman" w:hAnsi="TH SarabunPSK" w:cs="TH SarabunPSK"/>
          <w:sz w:val="30"/>
          <w:szCs w:val="30"/>
          <w:cs/>
        </w:rPr>
        <w:tab/>
      </w:r>
    </w:p>
    <w:p w:rsidR="00E15900" w:rsidRPr="00243A38" w:rsidRDefault="00E15900" w:rsidP="00E15900">
      <w:pPr>
        <w:ind w:firstLine="720"/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243A38">
        <w:rPr>
          <w:rFonts w:ascii="TH SarabunPSK" w:hAnsi="TH SarabunPSK" w:cs="TH SarabunPSK"/>
          <w:cs/>
        </w:rPr>
        <w:br/>
        <w:t>(</w:t>
      </w:r>
      <w:r w:rsidRPr="00243A38">
        <w:rPr>
          <w:rFonts w:ascii="TH SarabunPSK" w:hAnsi="TH SarabunPSK" w:cs="TH SarabunPSK"/>
        </w:rPr>
        <w:t>Full Paper)</w:t>
      </w:r>
      <w:r w:rsidRPr="00243A38">
        <w:rPr>
          <w:rFonts w:ascii="TH SarabunPSK" w:hAnsi="TH SarabunPSK" w:cs="TH SarabunPSK"/>
          <w:cs/>
        </w:rPr>
        <w:t xml:space="preserve">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Default="00E15900" w:rsidP="00E15900">
      <w:pPr>
        <w:widowControl w:val="0"/>
        <w:autoSpaceDE w:val="0"/>
        <w:autoSpaceDN w:val="0"/>
        <w:adjustRightInd w:val="0"/>
        <w:ind w:right="319"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</w:p>
    <w:p w:rsidR="000517A8" w:rsidRPr="00243A38" w:rsidRDefault="000517A8" w:rsidP="00E15900">
      <w:pPr>
        <w:widowControl w:val="0"/>
        <w:autoSpaceDE w:val="0"/>
        <w:autoSpaceDN w:val="0"/>
        <w:adjustRightInd w:val="0"/>
        <w:ind w:right="319"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</w:p>
    <w:p w:rsidR="00E15900" w:rsidRPr="00243A38" w:rsidRDefault="00E15900" w:rsidP="00E15900">
      <w:pPr>
        <w:widowControl w:val="0"/>
        <w:autoSpaceDE w:val="0"/>
        <w:autoSpaceDN w:val="0"/>
        <w:adjustRightInd w:val="0"/>
        <w:ind w:right="319"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</w:p>
    <w:p w:rsidR="00E15900" w:rsidRPr="00243A38" w:rsidRDefault="00E15900" w:rsidP="00E15900">
      <w:pPr>
        <w:widowControl w:val="0"/>
        <w:autoSpaceDE w:val="0"/>
        <w:autoSpaceDN w:val="0"/>
        <w:adjustRightInd w:val="0"/>
        <w:ind w:right="319" w:firstLine="720"/>
        <w:jc w:val="thaiDistribute"/>
        <w:rPr>
          <w:rFonts w:ascii="TH SarabunPSK" w:eastAsia="Times New Roman" w:hAnsi="TH SarabunPSK" w:cs="TH SarabunPSK"/>
          <w:sz w:val="30"/>
          <w:szCs w:val="30"/>
        </w:rPr>
      </w:pPr>
    </w:p>
    <w:p w:rsidR="00E15900" w:rsidRPr="00243A38" w:rsidRDefault="00E15900" w:rsidP="00E15900">
      <w:pPr>
        <w:widowControl w:val="0"/>
        <w:tabs>
          <w:tab w:val="left" w:pos="2360"/>
          <w:tab w:val="left" w:pos="2920"/>
        </w:tabs>
        <w:autoSpaceDE w:val="0"/>
        <w:autoSpaceDN w:val="0"/>
        <w:adjustRightInd w:val="0"/>
        <w:ind w:right="319"/>
        <w:rPr>
          <w:rFonts w:ascii="TH SarabunPSK" w:eastAsia="Times New Roman" w:hAnsi="TH SarabunPSK" w:cs="TH SarabunPSK"/>
          <w:sz w:val="16"/>
          <w:szCs w:val="16"/>
        </w:rPr>
      </w:pPr>
    </w:p>
    <w:p w:rsidR="00E15900" w:rsidRPr="00243A38" w:rsidRDefault="00E15900" w:rsidP="00E15900">
      <w:pPr>
        <w:rPr>
          <w:rFonts w:ascii="TH SarabunPSK" w:hAnsi="TH SarabunPSK" w:cs="TH SarabunPSK"/>
          <w:b/>
          <w:bCs/>
          <w:sz w:val="36"/>
          <w:szCs w:val="36"/>
        </w:rPr>
      </w:pPr>
      <w:r w:rsidRPr="00243A38">
        <w:rPr>
          <w:rFonts w:ascii="TH SarabunPSK" w:hAnsi="TH SarabunPSK" w:cs="TH SarabunPSK"/>
          <w:b/>
          <w:bCs/>
          <w:cs/>
        </w:rPr>
        <w:t>ระดับคุณภาพงานสร้างสรรค์ดังนี้</w:t>
      </w:r>
    </w:p>
    <w:p w:rsidR="00E15900" w:rsidRPr="00243A38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jc w:val="center"/>
        <w:tblLook w:val="04A0"/>
      </w:tblPr>
      <w:tblGrid>
        <w:gridCol w:w="1074"/>
        <w:gridCol w:w="8213"/>
      </w:tblGrid>
      <w:tr w:rsidR="00E15900" w:rsidRPr="00243A38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9045" w:type="dxa"/>
            <w:shd w:val="clear" w:color="auto" w:fill="auto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E15900" w:rsidRPr="00243A38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9045" w:type="dxa"/>
            <w:shd w:val="clear" w:color="auto" w:fill="auto"/>
          </w:tcPr>
          <w:p w:rsidR="00E15900" w:rsidRPr="00243A38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243A38">
              <w:rPr>
                <w:rFonts w:ascii="TH SarabunPSK" w:eastAsia="Times New Roman" w:hAnsi="TH SarabunPSK" w:cs="TH SarabunPSK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</w:t>
            </w:r>
            <w:r w:rsidRPr="00243A38">
              <w:rPr>
                <w:rFonts w:ascii="TH SarabunPSK" w:eastAsia="Times New Roman" w:hAnsi="TH SarabunPSK" w:cs="TH SarabunPSK" w:hint="cs"/>
                <w:cs/>
              </w:rPr>
              <w:t xml:space="preserve">์ </w:t>
            </w:r>
            <w:r w:rsidRPr="00243A38">
              <w:rPr>
                <w:rFonts w:ascii="TH SarabunPSK" w:eastAsia="Times New Roman" w:hAnsi="TH SarabunPSK" w:cs="TH SarabunPSK"/>
              </w:rPr>
              <w:t xml:space="preserve">Online </w:t>
            </w:r>
          </w:p>
        </w:tc>
      </w:tr>
      <w:tr w:rsidR="00E15900" w:rsidRPr="00243A38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9045" w:type="dxa"/>
            <w:shd w:val="clear" w:color="auto" w:fill="auto"/>
          </w:tcPr>
          <w:p w:rsidR="00E15900" w:rsidRPr="00243A38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243A38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243A38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9045" w:type="dxa"/>
            <w:shd w:val="clear" w:color="auto" w:fill="auto"/>
          </w:tcPr>
          <w:p w:rsidR="00E15900" w:rsidRPr="00243A38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243A38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243A38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9045" w:type="dxa"/>
            <w:shd w:val="clear" w:color="auto" w:fill="auto"/>
          </w:tcPr>
          <w:p w:rsidR="00E15900" w:rsidRPr="00243A38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243A38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243A38" w:rsidTr="00E15900">
        <w:trPr>
          <w:jc w:val="center"/>
        </w:trPr>
        <w:tc>
          <w:tcPr>
            <w:tcW w:w="1101" w:type="dxa"/>
            <w:shd w:val="clear" w:color="auto" w:fill="auto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9045" w:type="dxa"/>
            <w:shd w:val="clear" w:color="auto" w:fill="auto"/>
          </w:tcPr>
          <w:p w:rsidR="00E15900" w:rsidRPr="00243A38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243A38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243A38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243A38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243A38" w:rsidRDefault="00E15900" w:rsidP="00E15900">
      <w:pPr>
        <w:ind w:firstLine="720"/>
        <w:rPr>
          <w:rFonts w:ascii="TH SarabunPSK" w:hAnsi="TH SarabunPSK" w:cs="TH SarabunPSK"/>
        </w:rPr>
      </w:pPr>
      <w:r w:rsidRPr="00243A38">
        <w:rPr>
          <w:rFonts w:ascii="TH SarabunPSK" w:eastAsia="Times New Roman" w:hAnsi="TH SarabunPSK" w:cs="TH SarabunPSK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243A38" w:rsidRDefault="00E15900" w:rsidP="00E15900">
      <w:pPr>
        <w:spacing w:before="480" w:line="276" w:lineRule="auto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243A38" w:rsidRDefault="00E15900" w:rsidP="00E15900">
      <w:pPr>
        <w:tabs>
          <w:tab w:val="left" w:pos="851"/>
          <w:tab w:val="left" w:pos="993"/>
        </w:tabs>
        <w:spacing w:before="240"/>
        <w:ind w:firstLine="720"/>
        <w:rPr>
          <w:rFonts w:ascii="TH SarabunPSK" w:eastAsia="Times New Roman" w:hAnsi="TH SarabunPSK" w:cs="TH SarabunPSK"/>
        </w:rPr>
      </w:pPr>
      <w:r w:rsidRPr="00243A38">
        <w:rPr>
          <w:rFonts w:ascii="TH SarabunPSK" w:eastAsia="Times New Roman" w:hAnsi="TH SarabunPSK" w:cs="TH SarabunPSK"/>
          <w:cs/>
        </w:rPr>
        <w:t>1. คำนวณร้อยละของผลรวมถ่วงน้ำหนักของผลงานวิชาการของอาจารย์ประจำและนักวิจัยตามสูตร</w:t>
      </w:r>
    </w:p>
    <w:p w:rsidR="00E15900" w:rsidRPr="00243A38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3"/>
        <w:gridCol w:w="1418"/>
      </w:tblGrid>
      <w:tr w:rsidR="00E15900" w:rsidRPr="00243A38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243A38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x </w:t>
            </w:r>
            <w:r w:rsidRPr="00243A38">
              <w:rPr>
                <w:rFonts w:ascii="TH SarabunPSK" w:hAnsi="TH SarabunPSK" w:cs="TH SarabunPSK"/>
                <w:cs/>
              </w:rPr>
              <w:t xml:space="preserve"> 100</w:t>
            </w:r>
          </w:p>
        </w:tc>
      </w:tr>
      <w:tr w:rsidR="00E15900" w:rsidRPr="00243A38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จำนวนอาจารย์ประจำและนักวิจัยทั้งหมด</w:t>
            </w:r>
          </w:p>
        </w:tc>
        <w:tc>
          <w:tcPr>
            <w:tcW w:w="1418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15900" w:rsidRPr="00243A38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243A38" w:rsidRDefault="00E15900" w:rsidP="00E15900">
      <w:pPr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243A38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886" w:type="dxa"/>
        <w:jc w:val="center"/>
        <w:tblInd w:w="-1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8005"/>
        <w:gridCol w:w="605"/>
      </w:tblGrid>
      <w:tr w:rsidR="00E15900" w:rsidRPr="00243A38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243A38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43A38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243A38" w:rsidTr="000517A8">
        <w:trPr>
          <w:jc w:val="center"/>
        </w:trPr>
        <w:tc>
          <w:tcPr>
            <w:tcW w:w="1276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ร้อยละผลรวมถ่วงน้ำหนักของผลงานวิชาการของอาจารย์ประจำและนักวิจัยที่กำหนดให้เป็นคะแนนเต็ม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243A38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243A38" w:rsidRDefault="00E15900" w:rsidP="00E15900">
      <w:pPr>
        <w:pStyle w:val="Default"/>
        <w:spacing w:before="48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: </w:t>
      </w:r>
    </w:p>
    <w:p w:rsidR="00E15900" w:rsidRPr="00243A38" w:rsidRDefault="00E15900" w:rsidP="00E15900">
      <w:pPr>
        <w:pStyle w:val="1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43A38">
        <w:rPr>
          <w:rFonts w:ascii="TH SarabunPSK" w:hAnsi="TH SarabunPSK" w:cs="TH SarabunPSK"/>
          <w:sz w:val="32"/>
          <w:szCs w:val="32"/>
          <w:cs/>
        </w:rPr>
        <w:tab/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243A38" w:rsidRDefault="00E15900" w:rsidP="00E15900">
      <w:pPr>
        <w:pStyle w:val="1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43A38">
        <w:rPr>
          <w:rFonts w:ascii="TH SarabunPSK" w:hAnsi="TH SarabunPSK" w:cs="TH SarabunPSK"/>
          <w:sz w:val="32"/>
          <w:szCs w:val="32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243A38" w:rsidRDefault="00E15900" w:rsidP="00E15900">
      <w:pPr>
        <w:pStyle w:val="Default"/>
        <w:tabs>
          <w:tab w:val="left" w:pos="567"/>
          <w:tab w:val="left" w:pos="1080"/>
        </w:tabs>
        <w:spacing w:before="12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ab/>
        <w:t>3. หลักฐานแสดงความเป็นเจ้าของโครงการวิจัย</w:t>
      </w:r>
    </w:p>
    <w:p w:rsidR="00E15900" w:rsidRPr="00243A38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243A38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B44D67" w:rsidRDefault="00464453" w:rsidP="00E15900">
      <w:pPr>
        <w:spacing w:after="200" w:line="276" w:lineRule="auto"/>
        <w:rPr>
          <w:rFonts w:ascii="TH SarabunPSK" w:hAnsi="TH SarabunPSK" w:cs="TH SarabunPSK"/>
          <w:sz w:val="28"/>
          <w:szCs w:val="28"/>
        </w:rPr>
      </w:pPr>
      <w:r w:rsidRPr="00B44D67">
        <w:rPr>
          <w:rFonts w:ascii="TH SarabunPSK" w:hAnsi="TH SarabunPSK" w:cs="TH SarabunPSK"/>
          <w:b/>
          <w:bCs/>
          <w:cs/>
        </w:rPr>
        <w:br w:type="page"/>
      </w:r>
    </w:p>
    <w:p w:rsidR="00464453" w:rsidRPr="00B44D67" w:rsidRDefault="00376138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="00464453" w:rsidRPr="00B44D67">
        <w:rPr>
          <w:rFonts w:ascii="TH SarabunPSK" w:hAnsi="TH SarabunPSK" w:cs="TH SarabunPSK"/>
          <w:b/>
          <w:bCs/>
          <w:cs/>
        </w:rPr>
        <w:t xml:space="preserve"> </w:t>
      </w:r>
      <w:r w:rsidR="00464453" w:rsidRPr="00B44D67">
        <w:rPr>
          <w:rFonts w:ascii="TH SarabunPSK" w:hAnsi="TH SarabunPSK" w:cs="TH SarabunPSK"/>
          <w:b/>
          <w:bCs/>
        </w:rPr>
        <w:t xml:space="preserve">: </w:t>
      </w:r>
    </w:p>
    <w:p w:rsidR="001B2D64" w:rsidRPr="00B44D67" w:rsidRDefault="001B2D64" w:rsidP="001B2D64">
      <w:pPr>
        <w:rPr>
          <w:rFonts w:ascii="TH SarabunPSK" w:hAnsi="TH SarabunPSK" w:cs="TH SarabunPSK"/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6"/>
        <w:gridCol w:w="1120"/>
        <w:gridCol w:w="1120"/>
        <w:gridCol w:w="1445"/>
      </w:tblGrid>
      <w:tr w:rsidR="00376138" w:rsidRPr="00B44D67" w:rsidTr="00376138">
        <w:trPr>
          <w:trHeight w:val="1140"/>
          <w:tblHeader/>
        </w:trPr>
        <w:tc>
          <w:tcPr>
            <w:tcW w:w="6096" w:type="dxa"/>
            <w:vAlign w:val="center"/>
          </w:tcPr>
          <w:p w:rsidR="00376138" w:rsidRPr="00B44D67" w:rsidRDefault="00376138" w:rsidP="00F1646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376138" w:rsidRPr="00B44D67" w:rsidRDefault="00376138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สิ่งที่พบ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1445" w:type="dxa"/>
            <w:shd w:val="clear" w:color="auto" w:fill="FFFFFF" w:themeFill="background1"/>
            <w:vAlign w:val="center"/>
          </w:tcPr>
          <w:p w:rsidR="00376138" w:rsidRPr="00274F8D" w:rsidRDefault="00376138" w:rsidP="007A0C0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376138" w:rsidRPr="00B44D67" w:rsidTr="00376138">
        <w:tc>
          <w:tcPr>
            <w:tcW w:w="6096" w:type="dxa"/>
          </w:tcPr>
          <w:p w:rsidR="00376138" w:rsidRPr="00B44D67" w:rsidRDefault="00376138" w:rsidP="00464453">
            <w:pPr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1. 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  <w:r w:rsidRPr="00B44D67">
              <w:rPr>
                <w:rFonts w:ascii="TH SarabunPSK" w:hAnsi="TH SarabunPSK" w:cs="TH SarabunPSK"/>
              </w:rPr>
              <w:t xml:space="preserve"> </w:t>
            </w:r>
            <w:r w:rsidRPr="00B44D67">
              <w:rPr>
                <w:rFonts w:ascii="TH SarabunPSK" w:hAnsi="TH SarabunPSK" w:cs="TH SarabunPSK"/>
                <w:cs/>
              </w:rPr>
              <w:t>(0.20)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20" w:type="dxa"/>
            <w:vAlign w:val="center"/>
          </w:tcPr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5" w:type="dxa"/>
            <w:shd w:val="clear" w:color="auto" w:fill="FFFFFF" w:themeFill="background1"/>
          </w:tcPr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376138" w:rsidRPr="00B44D67" w:rsidTr="00376138">
        <w:tc>
          <w:tcPr>
            <w:tcW w:w="6096" w:type="dxa"/>
          </w:tcPr>
          <w:p w:rsidR="00376138" w:rsidRPr="00B44D67" w:rsidRDefault="00376138" w:rsidP="00F16463">
            <w:pPr>
              <w:pStyle w:val="aa"/>
              <w:tabs>
                <w:tab w:val="left" w:pos="284"/>
              </w:tabs>
              <w:ind w:left="0"/>
              <w:rPr>
                <w:rFonts w:ascii="TH SarabunPSK" w:hAnsi="TH SarabunPSK" w:cs="TH SarabunPSK"/>
                <w:szCs w:val="32"/>
              </w:rPr>
            </w:pPr>
            <w:r w:rsidRPr="00B44D67">
              <w:rPr>
                <w:rFonts w:ascii="TH SarabunPSK" w:hAnsi="TH SarabunPSK" w:cs="TH SarabunPSK"/>
                <w:szCs w:val="32"/>
                <w:cs/>
              </w:rPr>
              <w:t>2.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หรือมีการตีพิมพ์ในรายงานสืบเนื่องจากการประชุมวิชาการระดับนานาชาติ หรือในวารสารวิชาการระดับชาติที่ไม่อยู่ในฐานข้อมูล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แต่มหาวิทยาลัยนำเสนอสภามหาวิทยาลัยอนุมัติและจัดทำเป็นประกาศให้ทราบเป็นการทั่วไป และแจ้งให้ กพอ./กกอ. ทราบภายใน 30 วันนับแต่วันที่ออกประกาศ</w:t>
            </w:r>
          </w:p>
          <w:p w:rsidR="00376138" w:rsidRPr="00B44D67" w:rsidRDefault="00376138" w:rsidP="00C46A65">
            <w:pPr>
              <w:tabs>
                <w:tab w:val="left" w:pos="284"/>
              </w:tabs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- ผลงานที่ได้รับการจดอนุสิทธบัตร (0.40)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20" w:type="dxa"/>
            <w:vAlign w:val="center"/>
          </w:tcPr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5" w:type="dxa"/>
            <w:shd w:val="clear" w:color="auto" w:fill="FFFFFF" w:themeFill="background1"/>
          </w:tcPr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376138" w:rsidRPr="00B44D67" w:rsidTr="00376138">
        <w:tc>
          <w:tcPr>
            <w:tcW w:w="6096" w:type="dxa"/>
          </w:tcPr>
          <w:p w:rsidR="00376138" w:rsidRPr="00B44D67" w:rsidRDefault="00376138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  <w:spacing w:val="-2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3.</w:t>
            </w:r>
            <w:r w:rsidRPr="00B44D67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บทความวิ</w:t>
            </w:r>
            <w:r w:rsidRPr="00B44D67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จัย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ห</w:t>
            </w:r>
            <w:r w:rsidRPr="00B44D67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รือ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บ</w:t>
            </w:r>
            <w:r w:rsidRPr="00B44D67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ท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ความวิ</w:t>
            </w:r>
            <w:r w:rsidRPr="00B44D67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ช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าการที่</w:t>
            </w:r>
            <w:r w:rsidRPr="00B44D67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มี</w:t>
            </w:r>
            <w:r w:rsidRPr="00B44D67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ก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ารตีพิมพ์ใน</w:t>
            </w:r>
            <w:r w:rsidRPr="00B44D67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ว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าร</w:t>
            </w:r>
            <w:r w:rsidRPr="00B44D67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ส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ารวิ</w:t>
            </w:r>
            <w:r w:rsidRPr="00B44D67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าการ</w:t>
            </w:r>
            <w:r w:rsidRPr="00B44D67">
              <w:rPr>
                <w:rFonts w:ascii="TH SarabunPSK" w:eastAsia="Times New Roman" w:hAnsi="TH SarabunPSK" w:cs="TH SarabunPSK"/>
                <w:spacing w:val="-1"/>
                <w:w w:val="99"/>
                <w:cs/>
              </w:rPr>
              <w:t>ที่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ปรากฏใน</w:t>
            </w:r>
            <w:r w:rsidRPr="00B44D67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ฐ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า</w:t>
            </w:r>
            <w:r w:rsidRPr="00B44D67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น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ข้</w:t>
            </w:r>
            <w:r w:rsidRPr="00B44D67">
              <w:rPr>
                <w:rFonts w:ascii="TH SarabunPSK" w:eastAsia="Times New Roman" w:hAnsi="TH SarabunPSK" w:cs="TH SarabunPSK"/>
                <w:spacing w:val="-2"/>
                <w:w w:val="99"/>
                <w:cs/>
              </w:rPr>
              <w:t>อ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มูล</w:t>
            </w:r>
            <w:r w:rsidRPr="00B44D67">
              <w:rPr>
                <w:rFonts w:ascii="TH SarabunPSK" w:eastAsia="Times New Roman" w:hAnsi="TH SarabunPSK" w:cs="TH SarabunPSK"/>
                <w:spacing w:val="-1"/>
              </w:rPr>
              <w:t>T</w:t>
            </w:r>
            <w:r w:rsidRPr="00B44D67">
              <w:rPr>
                <w:rFonts w:ascii="TH SarabunPSK" w:eastAsia="Times New Roman" w:hAnsi="TH SarabunPSK" w:cs="TH SarabunPSK"/>
              </w:rPr>
              <w:t>CI</w:t>
            </w:r>
            <w:r w:rsidRPr="00B44D67">
              <w:rPr>
                <w:rFonts w:ascii="TH SarabunPSK" w:eastAsia="Times New Roman" w:hAnsi="TH SarabunPSK" w:cs="TH SarabunPSK"/>
                <w:spacing w:val="-2"/>
                <w:cs/>
              </w:rPr>
              <w:t xml:space="preserve"> ก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ลุ่มที่</w:t>
            </w:r>
            <w:r w:rsidRPr="00B44D67">
              <w:rPr>
                <w:rFonts w:ascii="TH SarabunPSK" w:eastAsia="Times New Roman" w:hAnsi="TH SarabunPSK" w:cs="TH SarabunPSK"/>
              </w:rPr>
              <w:t xml:space="preserve"> 2</w:t>
            </w:r>
            <w:r w:rsidRPr="00B44D67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B44D67">
              <w:rPr>
                <w:rFonts w:ascii="TH SarabunPSK" w:hAnsi="TH SarabunPSK" w:cs="TH SarabunPSK"/>
                <w:cs/>
              </w:rPr>
              <w:t>(0.60)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20" w:type="dxa"/>
            <w:vAlign w:val="center"/>
          </w:tcPr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5" w:type="dxa"/>
            <w:shd w:val="clear" w:color="auto" w:fill="FFFFFF" w:themeFill="background1"/>
          </w:tcPr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376138" w:rsidRPr="00B44D67" w:rsidTr="00376138">
        <w:tc>
          <w:tcPr>
            <w:tcW w:w="6096" w:type="dxa"/>
            <w:tcBorders>
              <w:bottom w:val="single" w:sz="4" w:space="0" w:color="auto"/>
            </w:tcBorders>
          </w:tcPr>
          <w:p w:rsidR="00376138" w:rsidRPr="00B44D67" w:rsidRDefault="00376138" w:rsidP="00F16463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 xml:space="preserve">4. </w:t>
            </w:r>
            <w:r w:rsidRPr="00B44D67">
              <w:rPr>
                <w:rFonts w:ascii="TH SarabunPSK" w:eastAsia="Calibri" w:hAnsi="TH SarabunPSK" w:cs="TH SarabunPSK"/>
                <w:cs/>
              </w:rPr>
              <w:t>บทความวิ</w:t>
            </w:r>
            <w:r w:rsidRPr="00B44D67">
              <w:rPr>
                <w:rFonts w:ascii="TH SarabunPSK" w:eastAsia="Calibri" w:hAnsi="TH SarabunPSK" w:cs="TH SarabunPSK"/>
                <w:spacing w:val="1"/>
                <w:cs/>
              </w:rPr>
              <w:t>จัย</w:t>
            </w:r>
            <w:r w:rsidRPr="00B44D67">
              <w:rPr>
                <w:rFonts w:ascii="TH SarabunPSK" w:eastAsia="Calibri" w:hAnsi="TH SarabunPSK" w:cs="TH SarabunPSK"/>
                <w:cs/>
              </w:rPr>
              <w:t>หรือบ</w:t>
            </w:r>
            <w:r w:rsidRPr="00B44D67">
              <w:rPr>
                <w:rFonts w:ascii="TH SarabunPSK" w:eastAsia="Calibri" w:hAnsi="TH SarabunPSK" w:cs="TH SarabunPSK"/>
                <w:spacing w:val="2"/>
                <w:cs/>
              </w:rPr>
              <w:t>ท</w:t>
            </w:r>
            <w:r w:rsidRPr="00B44D67">
              <w:rPr>
                <w:rFonts w:ascii="TH SarabunPSK" w:eastAsia="Calibri" w:hAnsi="TH SarabunPSK" w:cs="TH SarabunPSK"/>
                <w:cs/>
              </w:rPr>
              <w:t>ความวิ</w:t>
            </w:r>
            <w:r w:rsidRPr="00B44D67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B44D67">
              <w:rPr>
                <w:rFonts w:ascii="TH SarabunPSK" w:eastAsia="Calibri" w:hAnsi="TH SarabunPSK" w:cs="TH SarabunPSK"/>
                <w:cs/>
              </w:rPr>
              <w:t>าการ</w:t>
            </w:r>
            <w:r w:rsidRPr="00B44D67">
              <w:rPr>
                <w:rFonts w:ascii="TH SarabunPSK" w:eastAsia="Calibri" w:hAnsi="TH SarabunPSK" w:cs="TH SarabunPSK"/>
                <w:spacing w:val="-1"/>
                <w:cs/>
              </w:rPr>
              <w:t>ที่ตีพิมพ์</w:t>
            </w:r>
            <w:r w:rsidRPr="00B44D67">
              <w:rPr>
                <w:rFonts w:ascii="TH SarabunPSK" w:eastAsia="Calibri" w:hAnsi="TH SarabunPSK" w:cs="TH SarabunPSK"/>
                <w:cs/>
              </w:rPr>
              <w:t>ใน</w:t>
            </w:r>
            <w:r w:rsidRPr="00B44D67">
              <w:rPr>
                <w:rFonts w:ascii="TH SarabunPSK" w:eastAsia="Calibri" w:hAnsi="TH SarabunPSK" w:cs="TH SarabunPSK"/>
                <w:spacing w:val="1"/>
                <w:cs/>
              </w:rPr>
              <w:t>ว</w:t>
            </w:r>
            <w:r w:rsidRPr="00B44D67">
              <w:rPr>
                <w:rFonts w:ascii="TH SarabunPSK" w:eastAsia="Calibri" w:hAnsi="TH SarabunPSK" w:cs="TH SarabunPSK"/>
                <w:cs/>
              </w:rPr>
              <w:t>าร</w:t>
            </w:r>
            <w:r w:rsidRPr="00B44D67">
              <w:rPr>
                <w:rFonts w:ascii="TH SarabunPSK" w:eastAsia="Calibri" w:hAnsi="TH SarabunPSK" w:cs="TH SarabunPSK"/>
                <w:spacing w:val="1"/>
                <w:cs/>
              </w:rPr>
              <w:t>ส</w:t>
            </w:r>
            <w:r w:rsidRPr="00B44D67">
              <w:rPr>
                <w:rFonts w:ascii="TH SarabunPSK" w:eastAsia="Calibri" w:hAnsi="TH SarabunPSK" w:cs="TH SarabunPSK"/>
                <w:cs/>
              </w:rPr>
              <w:t>าร</w:t>
            </w:r>
            <w:r w:rsidRPr="00B44D67">
              <w:rPr>
                <w:rFonts w:ascii="TH SarabunPSK" w:eastAsia="Calibri" w:hAnsi="TH SarabunPSK" w:cs="TH SarabunPSK"/>
                <w:spacing w:val="1"/>
                <w:cs/>
              </w:rPr>
              <w:t>วิชา</w:t>
            </w:r>
            <w:r w:rsidRPr="00B44D67">
              <w:rPr>
                <w:rFonts w:ascii="TH SarabunPSK" w:eastAsia="Calibri" w:hAnsi="TH SarabunPSK" w:cs="TH SarabunPSK"/>
                <w:cs/>
              </w:rPr>
              <w:t>การร</w:t>
            </w:r>
            <w:r w:rsidRPr="00B44D67">
              <w:rPr>
                <w:rFonts w:ascii="TH SarabunPSK" w:eastAsia="Calibri" w:hAnsi="TH SarabunPSK" w:cs="TH SarabunPSK"/>
                <w:spacing w:val="-1"/>
                <w:cs/>
              </w:rPr>
              <w:t>ะ</w:t>
            </w:r>
            <w:r w:rsidRPr="00B44D67">
              <w:rPr>
                <w:rFonts w:ascii="TH SarabunPSK" w:eastAsia="Calibri" w:hAnsi="TH SarabunPSK" w:cs="TH SarabunPSK"/>
                <w:cs/>
              </w:rPr>
              <w:t>ดับนานา</w:t>
            </w:r>
            <w:r w:rsidRPr="00B44D67">
              <w:rPr>
                <w:rFonts w:ascii="TH SarabunPSK" w:eastAsia="Calibri" w:hAnsi="TH SarabunPSK" w:cs="TH SarabunPSK"/>
                <w:spacing w:val="2"/>
                <w:cs/>
              </w:rPr>
              <w:t>ช</w:t>
            </w:r>
            <w:r w:rsidRPr="00B44D67">
              <w:rPr>
                <w:rFonts w:ascii="TH SarabunPSK" w:eastAsia="Calibri" w:hAnsi="TH SarabunPSK" w:cs="TH SarabunPSK"/>
                <w:cs/>
              </w:rPr>
              <w:t>าติที่ไม่</w:t>
            </w:r>
            <w:r w:rsidRPr="00B44D67">
              <w:rPr>
                <w:rFonts w:ascii="TH SarabunPSK" w:eastAsia="Calibri" w:hAnsi="TH SarabunPSK" w:cs="TH SarabunPSK"/>
                <w:spacing w:val="-1"/>
                <w:cs/>
              </w:rPr>
              <w:t>อ</w:t>
            </w:r>
            <w:r w:rsidRPr="00B44D67">
              <w:rPr>
                <w:rFonts w:ascii="TH SarabunPSK" w:eastAsia="Calibri" w:hAnsi="TH SarabunPSK" w:cs="TH SarabunPSK"/>
                <w:cs/>
              </w:rPr>
              <w:t>ยู่</w:t>
            </w:r>
            <w:r w:rsidRPr="00B44D67">
              <w:rPr>
                <w:rFonts w:ascii="TH SarabunPSK" w:eastAsia="Calibri" w:hAnsi="TH SarabunPSK" w:cs="TH SarabunPSK"/>
                <w:spacing w:val="2"/>
                <w:cs/>
              </w:rPr>
              <w:t>ใ</w:t>
            </w:r>
            <w:r w:rsidRPr="00B44D67">
              <w:rPr>
                <w:rFonts w:ascii="TH SarabunPSK" w:eastAsia="Calibri" w:hAnsi="TH SarabunPSK" w:cs="TH SarabunPSK"/>
                <w:cs/>
              </w:rPr>
              <w:t>น</w:t>
            </w:r>
            <w:r w:rsidRPr="00B44D67">
              <w:rPr>
                <w:rFonts w:ascii="TH SarabunPSK" w:eastAsia="Calibri" w:hAnsi="TH SarabunPSK" w:cs="TH SarabunPSK"/>
                <w:spacing w:val="1"/>
                <w:cs/>
              </w:rPr>
              <w:t>ฐ</w:t>
            </w:r>
            <w:r w:rsidRPr="00B44D67">
              <w:rPr>
                <w:rFonts w:ascii="TH SarabunPSK" w:eastAsia="Calibri" w:hAnsi="TH SarabunPSK" w:cs="TH SarabunPSK"/>
                <w:cs/>
              </w:rPr>
              <w:t>านข้</w:t>
            </w:r>
            <w:r w:rsidRPr="00B44D67">
              <w:rPr>
                <w:rFonts w:ascii="TH SarabunPSK" w:eastAsia="Calibri" w:hAnsi="TH SarabunPSK" w:cs="TH SarabunPSK"/>
                <w:spacing w:val="-2"/>
                <w:cs/>
              </w:rPr>
              <w:t>อ</w:t>
            </w:r>
            <w:r w:rsidRPr="00B44D67">
              <w:rPr>
                <w:rFonts w:ascii="TH SarabunPSK" w:eastAsia="Calibri" w:hAnsi="TH SarabunPSK" w:cs="TH SarabunPSK"/>
                <w:cs/>
              </w:rPr>
              <w:t>มูล</w:t>
            </w:r>
            <w:r w:rsidRPr="00B44D67">
              <w:rPr>
                <w:rFonts w:ascii="TH SarabunPSK" w:eastAsia="Calibri" w:hAnsi="TH SarabunPSK" w:cs="TH SarabunPSK"/>
                <w:w w:val="99"/>
                <w:cs/>
              </w:rPr>
              <w:t>ตามป</w:t>
            </w:r>
            <w:r w:rsidRPr="00B44D67">
              <w:rPr>
                <w:rFonts w:ascii="TH SarabunPSK" w:eastAsia="Calibri" w:hAnsi="TH SarabunPSK" w:cs="TH SarabunPSK"/>
                <w:spacing w:val="3"/>
                <w:w w:val="99"/>
                <w:cs/>
              </w:rPr>
              <w:t>ร</w:t>
            </w:r>
            <w:r w:rsidRPr="00B44D67">
              <w:rPr>
                <w:rFonts w:ascii="TH SarabunPSK" w:eastAsia="Calibri" w:hAnsi="TH SarabunPSK" w:cs="TH SarabunPSK"/>
                <w:spacing w:val="-1"/>
                <w:w w:val="99"/>
                <w:cs/>
              </w:rPr>
              <w:t>ะ</w:t>
            </w:r>
            <w:r w:rsidRPr="00B44D67">
              <w:rPr>
                <w:rFonts w:ascii="TH SarabunPSK" w:eastAsia="Calibri" w:hAnsi="TH SarabunPSK" w:cs="TH SarabunPSK"/>
                <w:w w:val="99"/>
                <w:cs/>
              </w:rPr>
              <w:t>ก</w:t>
            </w:r>
            <w:r w:rsidRPr="00B44D67">
              <w:rPr>
                <w:rFonts w:ascii="TH SarabunPSK" w:eastAsia="Calibri" w:hAnsi="TH SarabunPSK" w:cs="TH SarabunPSK"/>
                <w:spacing w:val="1"/>
                <w:w w:val="99"/>
                <w:cs/>
              </w:rPr>
              <w:t>า</w:t>
            </w:r>
            <w:r w:rsidRPr="00B44D67">
              <w:rPr>
                <w:rFonts w:ascii="TH SarabunPSK" w:eastAsia="Calibri" w:hAnsi="TH SarabunPSK" w:cs="TH SarabunPSK"/>
                <w:w w:val="99"/>
                <w:cs/>
              </w:rPr>
              <w:t xml:space="preserve">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(ซึ่งไม่อยู่ใน </w:t>
            </w:r>
            <w:r w:rsidRPr="00B44D67">
              <w:rPr>
                <w:rFonts w:ascii="TH SarabunPSK" w:eastAsia="Calibri" w:hAnsi="TH SarabunPSK" w:cs="TH SarabunPSK"/>
                <w:w w:val="99"/>
              </w:rPr>
              <w:t>Beall’s list)</w:t>
            </w:r>
            <w:r w:rsidRPr="00B44D67">
              <w:rPr>
                <w:rFonts w:ascii="TH SarabunPSK" w:eastAsia="Calibri" w:hAnsi="TH SarabunPSK" w:cs="TH SarabunPSK"/>
                <w:w w:val="99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B44D67">
              <w:rPr>
                <w:rFonts w:ascii="TH SarabunPSK" w:eastAsia="Calibri" w:hAnsi="TH SarabunPSK" w:cs="TH SarabunPSK"/>
                <w:w w:val="99"/>
              </w:rPr>
              <w:t xml:space="preserve">TCI </w:t>
            </w:r>
            <w:r w:rsidRPr="00B44D67">
              <w:rPr>
                <w:rFonts w:ascii="TH SarabunPSK" w:eastAsia="Calibri" w:hAnsi="TH SarabunPSK" w:cs="TH SarabunPSK"/>
                <w:w w:val="99"/>
                <w:cs/>
              </w:rPr>
              <w:t>กลุ่มที่ 1</w:t>
            </w:r>
            <w:r w:rsidRPr="00B44D67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B44D67">
              <w:rPr>
                <w:rFonts w:ascii="TH SarabunPSK" w:hAnsi="TH SarabunPSK" w:cs="TH SarabunPSK"/>
                <w:cs/>
              </w:rPr>
              <w:t>(0.80)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376138" w:rsidRPr="00B44D67" w:rsidTr="00376138">
        <w:tc>
          <w:tcPr>
            <w:tcW w:w="6096" w:type="dxa"/>
          </w:tcPr>
          <w:p w:rsidR="00376138" w:rsidRPr="00B44D67" w:rsidRDefault="00376138" w:rsidP="002C36A1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 xml:space="preserve">5. 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บทความวิ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จัยหรือ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บ</w:t>
            </w:r>
            <w:r w:rsidRPr="00B44D67">
              <w:rPr>
                <w:rFonts w:ascii="TH SarabunPSK" w:eastAsia="Times New Roman" w:hAnsi="TH SarabunPSK" w:cs="TH SarabunPSK"/>
                <w:spacing w:val="2"/>
                <w:cs/>
              </w:rPr>
              <w:t>ท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ความวิ</w:t>
            </w:r>
            <w:r w:rsidRPr="00B44D67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าการที่</w:t>
            </w:r>
            <w:r w:rsidRPr="00B44D67">
              <w:rPr>
                <w:rFonts w:ascii="TH SarabunPSK" w:eastAsia="Times New Roman" w:hAnsi="TH SarabunPSK" w:cs="TH SarabunPSK"/>
                <w:spacing w:val="-1"/>
                <w:cs/>
              </w:rPr>
              <w:t>มีการตีพิมพ์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ใน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าร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ส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าร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วิช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าการร</w:t>
            </w:r>
            <w:r w:rsidRPr="00B44D67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ดับนานา</w:t>
            </w:r>
            <w:r w:rsidRPr="00B44D67">
              <w:rPr>
                <w:rFonts w:ascii="TH SarabunPSK" w:eastAsia="Times New Roman" w:hAnsi="TH SarabunPSK" w:cs="TH SarabunPSK"/>
                <w:spacing w:val="2"/>
                <w:cs/>
              </w:rPr>
              <w:t>ช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าตีที่ปรา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กฏ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ในฐา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น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ข้</w:t>
            </w:r>
            <w:r w:rsidRPr="00B44D67">
              <w:rPr>
                <w:rFonts w:ascii="TH SarabunPSK" w:eastAsia="Times New Roman" w:hAnsi="TH SarabunPSK" w:cs="TH SarabunPSK"/>
                <w:spacing w:val="-2"/>
                <w:cs/>
              </w:rPr>
              <w:t>อ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มูล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ระดับนานา</w:t>
            </w:r>
            <w:r w:rsidRPr="00B44D67">
              <w:rPr>
                <w:rFonts w:ascii="TH SarabunPSK" w:eastAsia="Times New Roman" w:hAnsi="TH SarabunPSK" w:cs="TH SarabunPSK"/>
                <w:spacing w:val="1"/>
                <w:w w:val="99"/>
                <w:cs/>
              </w:rPr>
              <w:t>ช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าติต</w:t>
            </w:r>
            <w:r w:rsidRPr="00B44D67">
              <w:rPr>
                <w:rFonts w:ascii="TH SarabunPSK" w:eastAsia="Times New Roman" w:hAnsi="TH SarabunPSK" w:cs="TH SarabunPSK"/>
                <w:spacing w:val="2"/>
                <w:w w:val="99"/>
                <w:cs/>
              </w:rPr>
              <w:t>า</w:t>
            </w:r>
            <w:r w:rsidRPr="00B44D67">
              <w:rPr>
                <w:rFonts w:ascii="TH SarabunPSK" w:eastAsia="Times New Roman" w:hAnsi="TH SarabunPSK" w:cs="TH SarabunPSK"/>
                <w:w w:val="99"/>
                <w:cs/>
              </w:rPr>
              <w:t>มประกาศ ก.พ.อ.</w:t>
            </w:r>
            <w:r w:rsidRPr="00B44D67">
              <w:rPr>
                <w:rFonts w:ascii="TH SarabunPSK" w:eastAsia="Calibri" w:hAnsi="TH SarabunPSK" w:cs="TH SarabunPSK"/>
                <w:w w:val="99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376138" w:rsidRPr="00B44D67" w:rsidRDefault="00376138" w:rsidP="002C36A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B44D67">
              <w:rPr>
                <w:rFonts w:ascii="TH SarabunPSK" w:eastAsia="Times New Roman" w:hAnsi="TH SarabunPSK" w:cs="TH SarabunPSK"/>
              </w:rPr>
              <w:t>-</w:t>
            </w:r>
            <w:r w:rsidRPr="00B44D67">
              <w:rPr>
                <w:rFonts w:ascii="TH SarabunPSK" w:eastAsia="Times New Roman" w:hAnsi="TH SarabunPSK" w:cs="TH SarabunPSK"/>
                <w:cs/>
              </w:rPr>
              <w:t xml:space="preserve"> ผ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งาน</w:t>
            </w:r>
            <w:r w:rsidRPr="00B44D67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ด้รับการจด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สิ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ทธิบัตร</w:t>
            </w:r>
          </w:p>
          <w:p w:rsidR="00376138" w:rsidRPr="00B44D67" w:rsidRDefault="00376138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B44D67">
              <w:rPr>
                <w:rFonts w:ascii="TH SarabunPSK" w:eastAsia="Times New Roman" w:hAnsi="TH SarabunPSK" w:cs="TH SarabunPSK"/>
                <w:cs/>
              </w:rPr>
              <w:t>- ผ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งาน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วิชา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การรับใช้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สัง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ค</w:t>
            </w:r>
            <w:r w:rsidRPr="00B44D67">
              <w:rPr>
                <w:rFonts w:ascii="TH SarabunPSK" w:eastAsia="Times New Roman" w:hAnsi="TH SarabunPSK" w:cs="TH SarabunPSK"/>
                <w:spacing w:val="-1"/>
                <w:cs/>
              </w:rPr>
              <w:t>ม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ที่ได้รับการประเมินผ่านเกณฑ์การขอตำแหน่</w:t>
            </w:r>
            <w:r w:rsidRPr="00B44D67">
              <w:rPr>
                <w:rFonts w:ascii="TH SarabunPSK" w:eastAsia="Times New Roman" w:hAnsi="TH SarabunPSK" w:cs="TH SarabunPSK"/>
                <w:spacing w:val="2"/>
                <w:cs/>
              </w:rPr>
              <w:t>ง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ทางวิชาการแล้ว</w:t>
            </w:r>
          </w:p>
          <w:p w:rsidR="00376138" w:rsidRPr="00B44D67" w:rsidRDefault="00376138" w:rsidP="00F16463">
            <w:pPr>
              <w:widowControl w:val="0"/>
              <w:autoSpaceDE w:val="0"/>
              <w:autoSpaceDN w:val="0"/>
              <w:adjustRightInd w:val="0"/>
              <w:spacing w:before="56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B44D67">
              <w:rPr>
                <w:rFonts w:ascii="TH SarabunPSK" w:eastAsia="Times New Roman" w:hAnsi="TH SarabunPSK" w:cs="TH SarabunPSK"/>
              </w:rPr>
              <w:t>-</w:t>
            </w:r>
            <w:r w:rsidRPr="00B44D67">
              <w:rPr>
                <w:rFonts w:ascii="TH SarabunPSK" w:eastAsia="Times New Roman" w:hAnsi="TH SarabunPSK" w:cs="TH SarabunPSK"/>
                <w:cs/>
              </w:rPr>
              <w:t xml:space="preserve"> ผ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งา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นวิ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จั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ย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ที่หน่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ว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ยงานหรือ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อ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งค์</w:t>
            </w:r>
            <w:r w:rsidRPr="00B44D67">
              <w:rPr>
                <w:rFonts w:ascii="TH SarabunPSK" w:eastAsia="Times New Roman" w:hAnsi="TH SarabunPSK" w:cs="TH SarabunPSK"/>
                <w:spacing w:val="-2"/>
                <w:cs/>
              </w:rPr>
              <w:t>ก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ร</w:t>
            </w:r>
            <w:r w:rsidRPr="00B44D67">
              <w:rPr>
                <w:rFonts w:ascii="TH SarabunPSK" w:eastAsia="Times New Roman" w:hAnsi="TH SarabunPSK" w:cs="TH SarabunPSK"/>
                <w:spacing w:val="3"/>
                <w:cs/>
              </w:rPr>
              <w:t>ร</w:t>
            </w:r>
            <w:r w:rsidRPr="00B44D67">
              <w:rPr>
                <w:rFonts w:ascii="TH SarabunPSK" w:eastAsia="Times New Roman" w:hAnsi="TH SarabunPSK" w:cs="TH SarabunPSK"/>
                <w:spacing w:val="-1"/>
                <w:cs/>
              </w:rPr>
              <w:t>ะ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ดับ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ช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าติว่าจ้างให้ดำเนินการ</w:t>
            </w:r>
          </w:p>
          <w:p w:rsidR="00376138" w:rsidRPr="00B44D67" w:rsidRDefault="00376138" w:rsidP="00F16463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</w:rPr>
            </w:pPr>
            <w:r w:rsidRPr="00B44D67">
              <w:rPr>
                <w:rFonts w:ascii="TH SarabunPSK" w:eastAsia="Times New Roman" w:hAnsi="TH SarabunPSK" w:cs="TH SarabunPSK"/>
              </w:rPr>
              <w:t xml:space="preserve">- 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ผ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ล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งานค้น</w:t>
            </w:r>
            <w:r w:rsidRPr="00B44D67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B44D67">
              <w:rPr>
                <w:rFonts w:ascii="TH SarabunPSK" w:eastAsia="Times New Roman" w:hAnsi="TH SarabunPSK" w:cs="TH SarabunPSK"/>
                <w:spacing w:val="2"/>
                <w:cs/>
              </w:rPr>
              <w:t>บ</w:t>
            </w:r>
            <w:r w:rsidRPr="00B44D67">
              <w:rPr>
                <w:rFonts w:ascii="TH SarabunPSK" w:eastAsia="Times New Roman" w:hAnsi="TH SarabunPSK" w:cs="TH SarabunPSK"/>
                <w:spacing w:val="-1"/>
                <w:cs/>
              </w:rPr>
              <w:t>พันธุ์พืช พันธุ์สัตว์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ที่ค้น</w:t>
            </w:r>
            <w:r w:rsidRPr="00B44D67">
              <w:rPr>
                <w:rFonts w:ascii="TH SarabunPSK" w:eastAsia="Times New Roman" w:hAnsi="TH SarabunPSK" w:cs="TH SarabunPSK"/>
                <w:spacing w:val="-1"/>
                <w:cs/>
              </w:rPr>
              <w:t>พ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บใ</w:t>
            </w:r>
            <w:r w:rsidRPr="00B44D67">
              <w:rPr>
                <w:rFonts w:ascii="TH SarabunPSK" w:eastAsia="Times New Roman" w:hAnsi="TH SarabunPSK" w:cs="TH SarabunPSK"/>
                <w:spacing w:val="2"/>
                <w:cs/>
              </w:rPr>
              <w:t>ห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ม่แล</w:t>
            </w:r>
            <w:r w:rsidRPr="00B44D67">
              <w:rPr>
                <w:rFonts w:ascii="TH SarabunPSK" w:eastAsia="Times New Roman" w:hAnsi="TH SarabunPSK" w:cs="TH SarabunPSK"/>
                <w:spacing w:val="1"/>
                <w:cs/>
              </w:rPr>
              <w:t>ะ</w:t>
            </w:r>
            <w:r w:rsidRPr="00B44D67">
              <w:rPr>
                <w:rFonts w:ascii="TH SarabunPSK" w:eastAsia="Times New Roman" w:hAnsi="TH SarabunPSK" w:cs="TH SarabunPSK"/>
                <w:spacing w:val="-1"/>
                <w:cs/>
              </w:rPr>
              <w:t>ไ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ด้รับ</w:t>
            </w:r>
            <w:r w:rsidRPr="00B44D67">
              <w:rPr>
                <w:rFonts w:ascii="TH SarabunPSK" w:eastAsia="Times New Roman" w:hAnsi="TH SarabunPSK" w:cs="TH SarabunPSK"/>
                <w:spacing w:val="2"/>
                <w:cs/>
              </w:rPr>
              <w:t>ก</w:t>
            </w:r>
            <w:r w:rsidRPr="00B44D67">
              <w:rPr>
                <w:rFonts w:ascii="TH SarabunPSK" w:eastAsia="Times New Roman" w:hAnsi="TH SarabunPSK" w:cs="TH SarabunPSK"/>
                <w:cs/>
              </w:rPr>
              <w:t>ารจดทะเบียน</w:t>
            </w:r>
          </w:p>
          <w:p w:rsidR="00376138" w:rsidRPr="00B44D67" w:rsidRDefault="00376138" w:rsidP="00F16463">
            <w:pPr>
              <w:widowControl w:val="0"/>
              <w:autoSpaceDE w:val="0"/>
              <w:autoSpaceDN w:val="0"/>
              <w:adjustRightInd w:val="0"/>
              <w:spacing w:before="53"/>
              <w:ind w:left="34" w:right="-20" w:hanging="34"/>
              <w:rPr>
                <w:rFonts w:ascii="TH SarabunPSK" w:eastAsia="Times New Roman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(1.00)</w:t>
            </w:r>
          </w:p>
        </w:tc>
        <w:tc>
          <w:tcPr>
            <w:tcW w:w="1120" w:type="dxa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20" w:type="dxa"/>
            <w:vAlign w:val="center"/>
          </w:tcPr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5" w:type="dxa"/>
          </w:tcPr>
          <w:p w:rsidR="00376138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  <w:p w:rsidR="00376138" w:rsidRPr="00B44D67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376138" w:rsidRPr="00B44D67" w:rsidTr="00376138">
        <w:tc>
          <w:tcPr>
            <w:tcW w:w="6096" w:type="dxa"/>
          </w:tcPr>
          <w:p w:rsidR="00376138" w:rsidRPr="00B44D67" w:rsidRDefault="00376138" w:rsidP="00AA1A20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eastAsia="Times New Roman" w:hAnsi="TH SarabunPSK" w:cs="TH SarabunPSK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B44D67">
              <w:rPr>
                <w:rFonts w:ascii="TH SarabunPSK" w:eastAsia="Times New Roman" w:hAnsi="TH SarabunPSK" w:cs="TH SarabunPSK"/>
              </w:rPr>
              <w:t xml:space="preserve">online  </w:t>
            </w:r>
            <w:r w:rsidRPr="00B44D67">
              <w:rPr>
                <w:rFonts w:ascii="TH SarabunPSK" w:eastAsia="Times New Roman" w:hAnsi="TH SarabunPSK" w:cs="TH SarabunPSK"/>
                <w:cs/>
              </w:rPr>
              <w:t>(0.20)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5" w:type="dxa"/>
          </w:tcPr>
          <w:p w:rsidR="00376138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76138" w:rsidRPr="00B44D67" w:rsidTr="00376138">
        <w:tc>
          <w:tcPr>
            <w:tcW w:w="6096" w:type="dxa"/>
          </w:tcPr>
          <w:p w:rsidR="00376138" w:rsidRPr="00B44D67" w:rsidRDefault="00376138" w:rsidP="00AA1A20">
            <w:pPr>
              <w:rPr>
                <w:rFonts w:ascii="TH SarabunPSK" w:eastAsia="Times New Roman" w:hAnsi="TH SarabunPSK" w:cs="TH SarabunPSK"/>
                <w:cs/>
              </w:rPr>
            </w:pPr>
            <w:r w:rsidRPr="00B44D67">
              <w:rPr>
                <w:rFonts w:ascii="TH SarabunPSK" w:eastAsia="Times New Roman" w:hAnsi="TH SarabunPSK" w:cs="TH SarabunPSK"/>
                <w:cs/>
              </w:rPr>
              <w:t>7. งานสร้างสรรค์ที่ได้รับการเผยแพร่ในระดับสถาบัน</w:t>
            </w:r>
            <w:r w:rsidRPr="00B44D67">
              <w:rPr>
                <w:rFonts w:ascii="TH SarabunPSK" w:eastAsia="Times New Roman" w:hAnsi="TH SarabunPSK" w:cs="TH SarabunPSK"/>
              </w:rPr>
              <w:t xml:space="preserve"> </w:t>
            </w:r>
            <w:r w:rsidRPr="00B44D67">
              <w:rPr>
                <w:rFonts w:ascii="TH SarabunPSK" w:eastAsia="Times New Roman" w:hAnsi="TH SarabunPSK" w:cs="TH SarabunPSK"/>
                <w:cs/>
              </w:rPr>
              <w:t>(0.40)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76138" w:rsidRPr="00B44D67" w:rsidTr="00376138">
        <w:tc>
          <w:tcPr>
            <w:tcW w:w="6096" w:type="dxa"/>
          </w:tcPr>
          <w:p w:rsidR="00376138" w:rsidRPr="00B44D67" w:rsidRDefault="00376138" w:rsidP="00AA1A20">
            <w:pPr>
              <w:rPr>
                <w:rFonts w:ascii="TH SarabunPSK" w:eastAsia="Times New Roman" w:hAnsi="TH SarabunPSK" w:cs="TH SarabunPSK"/>
                <w:cs/>
              </w:rPr>
            </w:pPr>
            <w:r w:rsidRPr="00B44D67">
              <w:rPr>
                <w:rFonts w:ascii="TH SarabunPSK" w:eastAsia="Times New Roman" w:hAnsi="TH SarabunPSK" w:cs="TH SarabunPSK"/>
                <w:cs/>
              </w:rPr>
              <w:t>8. งานสร้างสรรค์ที่ได้รับการเผยแพร่ในระดับชาติ</w:t>
            </w:r>
            <w:r w:rsidRPr="00B44D67">
              <w:rPr>
                <w:rFonts w:ascii="TH SarabunPSK" w:eastAsia="Times New Roman" w:hAnsi="TH SarabunPSK" w:cs="TH SarabunPSK"/>
              </w:rPr>
              <w:t xml:space="preserve"> </w:t>
            </w:r>
            <w:r w:rsidRPr="00B44D67">
              <w:rPr>
                <w:rFonts w:ascii="TH SarabunPSK" w:eastAsia="Times New Roman" w:hAnsi="TH SarabunPSK" w:cs="TH SarabunPSK"/>
                <w:cs/>
              </w:rPr>
              <w:t>(0.60)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76138" w:rsidRPr="00B44D67" w:rsidTr="00376138">
        <w:tc>
          <w:tcPr>
            <w:tcW w:w="6096" w:type="dxa"/>
          </w:tcPr>
          <w:p w:rsidR="00376138" w:rsidRPr="00B44D67" w:rsidRDefault="00376138" w:rsidP="00AA1A20">
            <w:pPr>
              <w:rPr>
                <w:rFonts w:ascii="TH SarabunPSK" w:eastAsia="Times New Roman" w:hAnsi="TH SarabunPSK" w:cs="TH SarabunPSK"/>
                <w:cs/>
              </w:rPr>
            </w:pPr>
            <w:r w:rsidRPr="00B44D67">
              <w:rPr>
                <w:rFonts w:ascii="TH SarabunPSK" w:eastAsia="Times New Roman" w:hAnsi="TH SarabunPSK" w:cs="TH SarabunPSK"/>
                <w:cs/>
              </w:rPr>
              <w:t>9. งานสร้างสรรค์ที่ได้รับการเผยแพร่ในระดับความร่วมมือระหว่างประเทศ</w:t>
            </w:r>
            <w:r w:rsidRPr="00B44D67">
              <w:rPr>
                <w:rFonts w:ascii="TH SarabunPSK" w:eastAsia="Times New Roman" w:hAnsi="TH SarabunPSK" w:cs="TH SarabunPSK"/>
              </w:rPr>
              <w:t xml:space="preserve"> </w:t>
            </w:r>
            <w:r w:rsidRPr="00B44D67">
              <w:rPr>
                <w:rFonts w:ascii="TH SarabunPSK" w:eastAsia="Times New Roman" w:hAnsi="TH SarabunPSK" w:cs="TH SarabunPSK"/>
                <w:cs/>
              </w:rPr>
              <w:t>(0.80)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5" w:type="dxa"/>
          </w:tcPr>
          <w:p w:rsidR="00376138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76138" w:rsidRPr="00B44D67" w:rsidTr="00376138">
        <w:tc>
          <w:tcPr>
            <w:tcW w:w="6096" w:type="dxa"/>
          </w:tcPr>
          <w:p w:rsidR="00376138" w:rsidRPr="00B44D67" w:rsidRDefault="00376138" w:rsidP="00AA1A20">
            <w:pPr>
              <w:rPr>
                <w:rFonts w:ascii="TH SarabunPSK" w:eastAsia="Times New Roman" w:hAnsi="TH SarabunPSK" w:cs="TH SarabunPSK"/>
                <w:cs/>
              </w:rPr>
            </w:pPr>
            <w:r w:rsidRPr="00B44D67">
              <w:rPr>
                <w:rFonts w:ascii="TH SarabunPSK" w:eastAsia="Times New Roman" w:hAnsi="TH SarabunPSK" w:cs="TH SarabunPSK"/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  <w:r w:rsidRPr="00B44D67">
              <w:rPr>
                <w:rFonts w:ascii="TH SarabunPSK" w:eastAsia="Times New Roman" w:hAnsi="TH SarabunPSK" w:cs="TH SarabunPSK"/>
              </w:rPr>
              <w:t xml:space="preserve"> </w:t>
            </w:r>
            <w:r w:rsidRPr="00B44D67">
              <w:rPr>
                <w:rFonts w:ascii="TH SarabunPSK" w:eastAsia="Times New Roman" w:hAnsi="TH SarabunPSK" w:cs="TH SarabunPSK"/>
                <w:cs/>
              </w:rPr>
              <w:t>(1.00)</w:t>
            </w: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20" w:type="dxa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เรื่อง</w:t>
            </w:r>
          </w:p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45" w:type="dxa"/>
          </w:tcPr>
          <w:p w:rsidR="00376138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76138" w:rsidRPr="00B44D67" w:rsidTr="00376138">
        <w:trPr>
          <w:trHeight w:val="566"/>
        </w:trPr>
        <w:tc>
          <w:tcPr>
            <w:tcW w:w="8336" w:type="dxa"/>
            <w:gridSpan w:val="3"/>
            <w:vAlign w:val="center"/>
          </w:tcPr>
          <w:p w:rsidR="00376138" w:rsidRPr="00376138" w:rsidRDefault="00376138" w:rsidP="00376138">
            <w:pPr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ผลรวมถ่วงน้ำหนักของงานวิจัยหรืองานสร้างสรรค์ที่ตีพิมพ์หรือเผยแพร่</w:t>
            </w:r>
          </w:p>
        </w:tc>
        <w:tc>
          <w:tcPr>
            <w:tcW w:w="1445" w:type="dxa"/>
            <w:vAlign w:val="center"/>
          </w:tcPr>
          <w:p w:rsidR="00376138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76138" w:rsidRPr="00B44D67" w:rsidTr="00376138">
        <w:trPr>
          <w:trHeight w:val="576"/>
        </w:trPr>
        <w:tc>
          <w:tcPr>
            <w:tcW w:w="8336" w:type="dxa"/>
            <w:gridSpan w:val="3"/>
            <w:vAlign w:val="center"/>
          </w:tcPr>
          <w:p w:rsidR="00376138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จำนวนนักวิจัยประจำทั้งหมด</w:t>
            </w:r>
          </w:p>
        </w:tc>
        <w:tc>
          <w:tcPr>
            <w:tcW w:w="1445" w:type="dxa"/>
            <w:vAlign w:val="center"/>
          </w:tcPr>
          <w:p w:rsidR="00376138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76138" w:rsidRPr="00B44D67" w:rsidTr="00376138">
        <w:trPr>
          <w:trHeight w:val="545"/>
        </w:trPr>
        <w:tc>
          <w:tcPr>
            <w:tcW w:w="8336" w:type="dxa"/>
            <w:gridSpan w:val="3"/>
            <w:vAlign w:val="center"/>
          </w:tcPr>
          <w:p w:rsidR="00376138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ร้อยละของผลงานวิชาการของนักวิจัยประจำที่ได้รับการรับรองคุณภาพ</w:t>
            </w:r>
          </w:p>
        </w:tc>
        <w:tc>
          <w:tcPr>
            <w:tcW w:w="1445" w:type="dxa"/>
            <w:vAlign w:val="center"/>
          </w:tcPr>
          <w:p w:rsidR="00376138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376138" w:rsidRPr="00B44D67" w:rsidTr="00376138">
        <w:trPr>
          <w:trHeight w:val="554"/>
        </w:trPr>
        <w:tc>
          <w:tcPr>
            <w:tcW w:w="8336" w:type="dxa"/>
            <w:gridSpan w:val="3"/>
            <w:tcBorders>
              <w:bottom w:val="single" w:sz="4" w:space="0" w:color="auto"/>
            </w:tcBorders>
            <w:vAlign w:val="center"/>
          </w:tcPr>
          <w:p w:rsidR="00376138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ที่ได้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vAlign w:val="center"/>
          </w:tcPr>
          <w:p w:rsidR="00376138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376138" w:rsidRPr="009606FA" w:rsidRDefault="00376138" w:rsidP="00376138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2.9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376138" w:rsidRPr="008167C8" w:rsidTr="00AA1A20">
        <w:tc>
          <w:tcPr>
            <w:tcW w:w="2269" w:type="dxa"/>
          </w:tcPr>
          <w:p w:rsidR="00376138" w:rsidRPr="00A10BF9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376138" w:rsidRPr="00A10BF9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376138" w:rsidRPr="00A10BF9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376138" w:rsidRPr="00A10BF9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376138" w:rsidRPr="008167C8" w:rsidTr="00AA1A20">
        <w:tc>
          <w:tcPr>
            <w:tcW w:w="2269" w:type="dxa"/>
            <w:tcBorders>
              <w:bottom w:val="single" w:sz="4" w:space="0" w:color="auto"/>
            </w:tcBorders>
          </w:tcPr>
          <w:p w:rsidR="00376138" w:rsidRPr="00705689" w:rsidRDefault="00376138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76138" w:rsidRPr="00705689" w:rsidRDefault="00376138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376138" w:rsidRPr="00705689" w:rsidRDefault="00376138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76138" w:rsidRPr="00705689" w:rsidRDefault="00376138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376138" w:rsidRPr="00705689" w:rsidRDefault="00376138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76138" w:rsidRDefault="00376138" w:rsidP="00AA1A2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376138" w:rsidRPr="008167C8" w:rsidRDefault="00376138" w:rsidP="00AA1A2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376138" w:rsidRPr="008167C8" w:rsidTr="00AA1A2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76138" w:rsidRPr="00560ACF" w:rsidRDefault="00376138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376138" w:rsidRPr="00560ACF" w:rsidRDefault="00376138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2C36A1" w:rsidRPr="00B44D67" w:rsidRDefault="002C36A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F16463" w:rsidRPr="00B44D67" w:rsidRDefault="00F1646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2D4DD7" w:rsidRPr="00B44D67" w:rsidRDefault="002D4DD7" w:rsidP="00464453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tbl>
      <w:tblPr>
        <w:tblW w:w="0" w:type="auto"/>
        <w:tblLook w:val="04A0"/>
      </w:tblPr>
      <w:tblGrid>
        <w:gridCol w:w="9287"/>
      </w:tblGrid>
      <w:tr w:rsidR="0022256F" w:rsidRPr="00B71E60" w:rsidTr="009D5262">
        <w:tc>
          <w:tcPr>
            <w:tcW w:w="9287" w:type="dxa"/>
            <w:shd w:val="clear" w:color="auto" w:fill="auto"/>
          </w:tcPr>
          <w:p w:rsidR="0022256F" w:rsidRPr="0022256F" w:rsidRDefault="0022256F" w:rsidP="00E443F4">
            <w:pPr>
              <w:tabs>
                <w:tab w:val="left" w:pos="567"/>
                <w:tab w:val="left" w:pos="851"/>
                <w:tab w:val="left" w:pos="1134"/>
                <w:tab w:val="left" w:pos="1417"/>
                <w:tab w:val="left" w:pos="1701"/>
                <w:tab w:val="left" w:pos="1792"/>
                <w:tab w:val="left" w:pos="2268"/>
              </w:tabs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ตัวบ่งชี้ที่ 2.10</w:t>
            </w:r>
            <w:r w:rsidRPr="00243A38">
              <w:rPr>
                <w:rFonts w:ascii="TH SarabunPSK" w:hAnsi="TH SarabunPSK" w:cs="TH SarabunPSK"/>
              </w:rPr>
              <w:t xml:space="preserve">  </w:t>
            </w:r>
            <w:r w:rsidRPr="00243A38">
              <w:rPr>
                <w:rFonts w:ascii="TH SarabunPSK" w:hAnsi="TH SarabunPSK" w:cs="TH SarabunPSK"/>
                <w:b/>
                <w:bCs/>
              </w:rPr>
              <w:t>: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การบริการวิชาการแก่สังคม</w:t>
            </w:r>
            <w:r w:rsidRPr="00243A38">
              <w:rPr>
                <w:rFonts w:ascii="TH SarabunPSK" w:hAnsi="TH SarabunPSK" w:cs="TH SarabunPSK"/>
                <w:b/>
                <w:bCs/>
              </w:rPr>
              <w:t xml:space="preserve">  </w:t>
            </w:r>
            <w:r w:rsidRPr="00243A38">
              <w:rPr>
                <w:rFonts w:ascii="TH SarabunPSK" w:hAnsi="TH SarabunPSK" w:cs="TH SarabunPSK"/>
                <w:cs/>
              </w:rPr>
              <w:t>(เฉพาะสถาบันวิจัยและพัฒนา)</w:t>
            </w:r>
          </w:p>
        </w:tc>
      </w:tr>
    </w:tbl>
    <w:p w:rsidR="0022256F" w:rsidRDefault="0022256F" w:rsidP="00222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9D5262" w:rsidRPr="00B44D67" w:rsidRDefault="009D5262" w:rsidP="009D5262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p w:rsidR="009D5262" w:rsidRPr="009D5262" w:rsidRDefault="009D5262" w:rsidP="00222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243A38" w:rsidRDefault="00344196" w:rsidP="009D5262">
            <w:pPr>
              <w:spacing w:before="120"/>
              <w:jc w:val="thaiDistribute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  <w:p w:rsidR="00344196" w:rsidRPr="007C3FE8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243A38" w:rsidRDefault="00344196" w:rsidP="009D5262">
            <w:pPr>
              <w:spacing w:before="120"/>
              <w:jc w:val="thaiDistribute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3. โครงการบริการวิชาการแก่สังคมในข้อ 1 อย่างน้อยต้องมีโครงการที่บริการแบบให้เปล่า</w:t>
            </w:r>
          </w:p>
          <w:p w:rsidR="00344196" w:rsidRPr="00560ACF" w:rsidRDefault="00344196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243A38" w:rsidRDefault="00344196" w:rsidP="009D5262">
            <w:pPr>
              <w:spacing w:before="120"/>
              <w:jc w:val="thaiDistribute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243A38" w:rsidRDefault="00344196" w:rsidP="009D5262">
            <w:pPr>
              <w:spacing w:before="120"/>
              <w:jc w:val="thaiDistribute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5. นำผลการประเมินตามข้อ 4 มาปรับปรุงแผนหรือพัฒนาการให้บริการวิชาการสังคม</w:t>
            </w:r>
          </w:p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34419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7C3FE8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6. คณะมีส่วนร่วมในการบริการวิชาการแก่สังคมในระดับสถาบัน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</w:tbl>
    <w:p w:rsidR="0022256F" w:rsidRPr="00243A38" w:rsidRDefault="0022256F" w:rsidP="0022256F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243A38">
        <w:rPr>
          <w:rFonts w:ascii="TH SarabunPSK" w:hAnsi="TH SarabunPSK" w:cs="TH SarabunPSK"/>
          <w:b/>
          <w:bCs/>
        </w:rPr>
        <w:t xml:space="preserve">: </w:t>
      </w:r>
    </w:p>
    <w:p w:rsidR="0022256F" w:rsidRPr="00243A38" w:rsidRDefault="0022256F" w:rsidP="0022256F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a3"/>
        <w:tblW w:w="9640" w:type="dxa"/>
        <w:tblInd w:w="108" w:type="dxa"/>
        <w:tblLook w:val="04A0"/>
      </w:tblPr>
      <w:tblGrid>
        <w:gridCol w:w="1843"/>
        <w:gridCol w:w="1985"/>
        <w:gridCol w:w="1984"/>
        <w:gridCol w:w="1985"/>
        <w:gridCol w:w="1843"/>
      </w:tblGrid>
      <w:tr w:rsidR="0022256F" w:rsidRPr="00243A38" w:rsidTr="00E443F4">
        <w:tc>
          <w:tcPr>
            <w:tcW w:w="1843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22256F" w:rsidRPr="00243A38" w:rsidTr="00E443F4">
        <w:tc>
          <w:tcPr>
            <w:tcW w:w="1843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985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984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3 – 4  ข้อ</w:t>
            </w:r>
          </w:p>
        </w:tc>
        <w:tc>
          <w:tcPr>
            <w:tcW w:w="1985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843" w:type="dxa"/>
            <w:shd w:val="clear" w:color="auto" w:fill="auto"/>
          </w:tcPr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243A38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BA4A8C" w:rsidRPr="009606FA" w:rsidRDefault="00BA4A8C" w:rsidP="00BA4A8C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2.10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BA4A8C" w:rsidRPr="008167C8" w:rsidTr="00AA1A20">
        <w:tc>
          <w:tcPr>
            <w:tcW w:w="2269" w:type="dxa"/>
          </w:tcPr>
          <w:p w:rsidR="00BA4A8C" w:rsidRPr="00A10BF9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BA4A8C" w:rsidRPr="00A10BF9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BA4A8C" w:rsidRPr="00A10BF9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BA4A8C" w:rsidRPr="00A10BF9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BA4A8C" w:rsidRPr="008167C8" w:rsidTr="00AA1A20">
        <w:tc>
          <w:tcPr>
            <w:tcW w:w="2269" w:type="dxa"/>
            <w:tcBorders>
              <w:bottom w:val="single" w:sz="4" w:space="0" w:color="auto"/>
            </w:tcBorders>
          </w:tcPr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A4A8C" w:rsidRDefault="00BA4A8C" w:rsidP="00AA1A2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BA4A8C" w:rsidRPr="008167C8" w:rsidRDefault="00BA4A8C" w:rsidP="00AA1A2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BA4A8C" w:rsidRPr="008167C8" w:rsidTr="00AA1A2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A4A8C" w:rsidRPr="00560ACF" w:rsidRDefault="00BA4A8C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BA4A8C" w:rsidRPr="00560ACF" w:rsidRDefault="00BA4A8C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7B5E5D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-40"/>
        <w:tblW w:w="9747" w:type="dxa"/>
        <w:tblLook w:val="04A0"/>
      </w:tblPr>
      <w:tblGrid>
        <w:gridCol w:w="9747"/>
      </w:tblGrid>
      <w:tr w:rsidR="00BA4A8C" w:rsidRPr="00B71E60" w:rsidTr="00BA4A8C">
        <w:tc>
          <w:tcPr>
            <w:tcW w:w="9747" w:type="dxa"/>
            <w:shd w:val="clear" w:color="auto" w:fill="auto"/>
          </w:tcPr>
          <w:p w:rsidR="00BA4A8C" w:rsidRPr="007B5E5D" w:rsidRDefault="00BA4A8C" w:rsidP="00BA4A8C">
            <w:pPr>
              <w:tabs>
                <w:tab w:val="left" w:pos="567"/>
                <w:tab w:val="left" w:pos="851"/>
                <w:tab w:val="left" w:pos="1134"/>
                <w:tab w:val="left" w:pos="1417"/>
                <w:tab w:val="left" w:pos="1560"/>
              </w:tabs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ตัวบ่งชี้ที่ 2.11</w:t>
            </w:r>
            <w:r w:rsidRPr="00243A38">
              <w:rPr>
                <w:rFonts w:ascii="TH SarabunPSK" w:hAnsi="TH SarabunPSK" w:cs="TH SarabunPSK"/>
                <w:cs/>
              </w:rPr>
              <w:t xml:space="preserve">  </w:t>
            </w:r>
            <w:r w:rsidRPr="00243A38">
              <w:rPr>
                <w:rFonts w:ascii="TH SarabunPSK" w:hAnsi="TH SarabunPSK" w:cs="TH SarabunPSK"/>
                <w:b/>
                <w:bCs/>
                <w:cs/>
              </w:rPr>
              <w:t>:</w:t>
            </w:r>
            <w:r w:rsidRPr="00243A38">
              <w:rPr>
                <w:rFonts w:ascii="TH SarabunPSK" w:hAnsi="TH SarabunPSK" w:cs="TH SarabunPSK"/>
                <w:cs/>
              </w:rPr>
              <w:t xml:space="preserve"> ระบบและกลไกการทำนุบำรุงศิลปะและวัฒนธรรม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(เฉพาะสถาบันภาษา ศิลปะและวัฒนธรรม)</w:t>
            </w:r>
          </w:p>
        </w:tc>
      </w:tr>
    </w:tbl>
    <w:p w:rsidR="00BA4A8C" w:rsidRDefault="00BA4A8C" w:rsidP="00BA4A8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Pr="00B44D67" w:rsidRDefault="00BA4A8C" w:rsidP="00BA4A8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p w:rsidR="00BA4A8C" w:rsidRPr="00B44D67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</w:rPr>
              <w:t xml:space="preserve">1. </w:t>
            </w:r>
            <w:r w:rsidRPr="00243A38">
              <w:rPr>
                <w:rFonts w:ascii="TH SarabunPSK" w:hAnsi="TH SarabunPSK" w:cs="TH SarabunPSK"/>
                <w:cs/>
              </w:rPr>
              <w:t>มีการกำหนดผู้รับผิดชอบในการทำนุบำรุงศิลปะและวัฒนธรรม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2. </w:t>
            </w:r>
            <w:r w:rsidRPr="00243A38">
              <w:rPr>
                <w:rFonts w:ascii="TH SarabunPSK" w:hAnsi="TH SarabunPSK" w:cs="TH SarabunPSK"/>
                <w:cs/>
              </w:rPr>
              <w:t>มีการจัดทำแผนด้านทำนุบำรุงศิลปะและวัฒนธรรม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560ACF" w:rsidRDefault="002D5CB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3. </w:t>
            </w:r>
            <w:r w:rsidRPr="00243A38">
              <w:rPr>
                <w:rFonts w:ascii="TH SarabunPSK" w:hAnsi="TH SarabunPSK" w:cs="TH SarabunPSK"/>
                <w:cs/>
              </w:rPr>
              <w:t>มีการกำกับติดตามให้มีการดำเนินงานตามแผนด้านทำนุบำรุงศิลปะและวัฒนธรรม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4. </w:t>
            </w:r>
            <w:r w:rsidRPr="00243A38">
              <w:rPr>
                <w:rFonts w:ascii="TH SarabunPSK" w:hAnsi="TH SarabunPSK" w:cs="TH SarabunPSK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5. </w:t>
            </w:r>
            <w:r w:rsidRPr="00243A38">
              <w:rPr>
                <w:rFonts w:ascii="TH SarabunPSK" w:hAnsi="TH SarabunPSK" w:cs="TH SarabunPSK"/>
                <w:cs/>
              </w:rPr>
              <w:t>มีการนำผลการประเมินไปปรับปรุงแผนหรือกิจกรรมด้านทำนุบำรุงศิลปะและวัฒนธรรม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6. </w:t>
            </w:r>
            <w:r w:rsidRPr="00243A38">
              <w:rPr>
                <w:rFonts w:ascii="TH SarabunPSK" w:hAnsi="TH SarabunPSK" w:cs="TH SarabunPSK"/>
                <w:cs/>
              </w:rPr>
              <w:t>มีการเผยแพร่กิจกรรมหรือการบริการด้านทำนุบำรุงศิลปะและวัฒนธรรมต่อสาธารณชน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7. </w:t>
            </w:r>
            <w:r w:rsidRPr="00243A38">
              <w:rPr>
                <w:rFonts w:ascii="TH SarabunPSK" w:hAnsi="TH SarabunPSK" w:cs="TH SarabunPSK"/>
                <w:cs/>
              </w:rPr>
              <w:t>มีการกำหนดหรือสร้างมาตรฐานด้านศิลปะและวัฒนธรรมซึ่งเป็นที่ยอมรับในระดับชาติ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</w:tbl>
    <w:p w:rsidR="007B5E5D" w:rsidRPr="00243A38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243A38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B5E5D" w:rsidRPr="00243A38" w:rsidRDefault="007B5E5D" w:rsidP="007B5E5D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985"/>
        <w:gridCol w:w="1842"/>
        <w:gridCol w:w="1985"/>
        <w:gridCol w:w="1984"/>
      </w:tblGrid>
      <w:tr w:rsidR="007B5E5D" w:rsidRPr="00243A38" w:rsidTr="00BA4A8C">
        <w:trPr>
          <w:trHeight w:val="352"/>
        </w:trPr>
        <w:tc>
          <w:tcPr>
            <w:tcW w:w="1951" w:type="dxa"/>
            <w:shd w:val="clear" w:color="auto" w:fill="auto"/>
            <w:vAlign w:val="center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B5E5D" w:rsidRPr="00243A38" w:rsidTr="00BA4A8C">
        <w:trPr>
          <w:trHeight w:val="485"/>
        </w:trPr>
        <w:tc>
          <w:tcPr>
            <w:tcW w:w="1951" w:type="dxa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85" w:type="dxa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3 - 4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85" w:type="dxa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5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84" w:type="dxa"/>
          </w:tcPr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243A38" w:rsidRDefault="007B5E5D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</w:rPr>
              <w:t xml:space="preserve">6 - 7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A4A8C" w:rsidRPr="009606FA" w:rsidRDefault="00BA4A8C" w:rsidP="00BA4A8C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2235"/>
        <w:gridCol w:w="2551"/>
        <w:gridCol w:w="2835"/>
        <w:gridCol w:w="2126"/>
      </w:tblGrid>
      <w:tr w:rsidR="00BA4A8C" w:rsidRPr="008167C8" w:rsidTr="00396ADC">
        <w:tc>
          <w:tcPr>
            <w:tcW w:w="2269" w:type="dxa"/>
            <w:gridSpan w:val="2"/>
          </w:tcPr>
          <w:p w:rsidR="00BA4A8C" w:rsidRPr="00A10BF9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BA4A8C" w:rsidRPr="00A10BF9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BA4A8C" w:rsidRPr="00A10BF9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BA4A8C" w:rsidRPr="00A10BF9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BA4A8C" w:rsidRPr="008167C8" w:rsidTr="00396ADC"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BA4A8C" w:rsidRPr="00705689" w:rsidRDefault="00BA4A8C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A4A8C" w:rsidRDefault="00BA4A8C" w:rsidP="00AA1A2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BA4A8C" w:rsidRPr="008167C8" w:rsidRDefault="00BA4A8C" w:rsidP="00AA1A2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BA4A8C" w:rsidRPr="008167C8" w:rsidTr="00396ADC">
        <w:tc>
          <w:tcPr>
            <w:tcW w:w="9781" w:type="dxa"/>
            <w:gridSpan w:val="5"/>
            <w:tcBorders>
              <w:top w:val="single" w:sz="4" w:space="0" w:color="auto"/>
            </w:tcBorders>
          </w:tcPr>
          <w:p w:rsidR="00BA4A8C" w:rsidRPr="00560ACF" w:rsidRDefault="00BA4A8C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BA4A8C" w:rsidRPr="00560ACF" w:rsidRDefault="00BA4A8C" w:rsidP="002D5CB8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  <w:tr w:rsidR="00E94895" w:rsidRPr="00B71E60" w:rsidTr="00396A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wBefore w:w="34" w:type="dxa"/>
        </w:trPr>
        <w:tc>
          <w:tcPr>
            <w:tcW w:w="9747" w:type="dxa"/>
            <w:gridSpan w:val="4"/>
            <w:shd w:val="clear" w:color="auto" w:fill="auto"/>
          </w:tcPr>
          <w:p w:rsidR="00BA4A8C" w:rsidRDefault="00E94895" w:rsidP="00BA4A8C">
            <w:pPr>
              <w:tabs>
                <w:tab w:val="left" w:pos="1680"/>
              </w:tabs>
              <w:ind w:right="23"/>
              <w:jc w:val="thaiDistribute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ตัวบ่งชี้ที่ 2.12  :</w:t>
            </w:r>
            <w:r w:rsidR="00BA4A8C">
              <w:rPr>
                <w:rFonts w:ascii="TH SarabunPSK" w:hAnsi="TH SarabunPSK" w:cs="TH SarabunPSK" w:hint="cs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 xml:space="preserve"> การพัฒนาสุนทรียภาพในมิติทางศิลปะและวัฒนธรรม </w:t>
            </w:r>
          </w:p>
          <w:p w:rsidR="00E94895" w:rsidRPr="007B5E5D" w:rsidRDefault="00396ADC" w:rsidP="00BA4A8C">
            <w:pPr>
              <w:tabs>
                <w:tab w:val="left" w:pos="1680"/>
              </w:tabs>
              <w:ind w:right="23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                     </w:t>
            </w:r>
            <w:r w:rsidR="00E94895" w:rsidRPr="00243A38">
              <w:rPr>
                <w:rFonts w:ascii="TH SarabunPSK" w:hAnsi="TH SarabunPSK" w:cs="TH SarabunPSK"/>
                <w:cs/>
              </w:rPr>
              <w:t>(เฉพาะสถาบันภาษา ศิลปะและวัฒนธรรม)</w:t>
            </w:r>
          </w:p>
        </w:tc>
      </w:tr>
    </w:tbl>
    <w:p w:rsidR="00E94895" w:rsidRDefault="00E94895" w:rsidP="00E94895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396ADC" w:rsidRPr="00B44D67" w:rsidRDefault="00396ADC" w:rsidP="00396AD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p w:rsidR="00396ADC" w:rsidRPr="00B44D67" w:rsidRDefault="00396ADC" w:rsidP="00E94895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  <w:cs/>
              </w:rPr>
              <w:t>1. การมีส่วนร่วมของบุคลากรในมหาวิทยาลัยที่ก่อให้เกิดวัฒนธรรมที่ดี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243A38" w:rsidRDefault="002D5CB8" w:rsidP="00396ADC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43A3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2. </w:t>
            </w:r>
            <w:r w:rsidRPr="00E94895">
              <w:rPr>
                <w:rFonts w:ascii="TH SarabunPSK" w:hAnsi="TH SarabunPSK" w:cs="TH SarabunPSK"/>
                <w:color w:val="auto"/>
                <w:spacing w:val="-6"/>
                <w:sz w:val="32"/>
                <w:szCs w:val="32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และตกแต่งอย่างมีความสุนทรี</w:t>
            </w:r>
          </w:p>
          <w:p w:rsidR="002D5CB8" w:rsidRPr="007C3FE8" w:rsidRDefault="002D5CB8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560ACF" w:rsidRDefault="002D5CB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3. 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4. การจัดให้มีพื้นที่และกิจกรรมทางวัฒนธรรมที่เอื้อและส่งเสริมให้น</w:t>
            </w:r>
            <w:r>
              <w:rPr>
                <w:rFonts w:ascii="TH SarabunPSK" w:hAnsi="TH SarabunPSK" w:cs="TH SarabunPSK"/>
                <w:cs/>
              </w:rPr>
              <w:t>ักศึกษาและบุคลากรมีส่วนร่วมอย่า</w:t>
            </w:r>
            <w:r>
              <w:rPr>
                <w:rFonts w:ascii="TH SarabunPSK" w:hAnsi="TH SarabunPSK" w:cs="TH SarabunPSK" w:hint="cs"/>
                <w:cs/>
              </w:rPr>
              <w:t>ง</w:t>
            </w:r>
            <w:r w:rsidRPr="00243A38">
              <w:rPr>
                <w:rFonts w:ascii="TH SarabunPSK" w:hAnsi="TH SarabunPSK" w:cs="TH SarabunPSK"/>
                <w:cs/>
              </w:rPr>
              <w:t>สม่ำเสมอ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E94895" w:rsidRDefault="002D5CB8" w:rsidP="00396ADC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pacing w:val="-6"/>
                <w:sz w:val="32"/>
                <w:szCs w:val="32"/>
              </w:rPr>
            </w:pPr>
            <w:r w:rsidRPr="00243A38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5. </w:t>
            </w:r>
            <w:r w:rsidRPr="00E94895">
              <w:rPr>
                <w:rFonts w:ascii="TH SarabunPSK" w:hAnsi="TH SarabunPSK" w:cs="TH SarabunPSK"/>
                <w:color w:val="auto"/>
                <w:spacing w:val="-6"/>
                <w:sz w:val="32"/>
                <w:szCs w:val="32"/>
                <w:cs/>
              </w:rPr>
              <w:t xml:space="preserve">ระดับความพึงพอใจบุคลากรและนักศึกษาที่เกี่ยวกับประเด็น 1 </w:t>
            </w:r>
            <w:r w:rsidRPr="00E94895">
              <w:rPr>
                <w:rFonts w:ascii="TH SarabunPSK" w:hAnsi="TH SarabunPSK" w:cs="TH SarabunPSK"/>
                <w:color w:val="auto"/>
                <w:spacing w:val="-6"/>
                <w:sz w:val="32"/>
                <w:szCs w:val="32"/>
              </w:rPr>
              <w:t>–</w:t>
            </w:r>
            <w:r w:rsidRPr="00E94895">
              <w:rPr>
                <w:rFonts w:ascii="TH SarabunPSK" w:hAnsi="TH SarabunPSK" w:cs="TH SarabunPSK"/>
                <w:color w:val="auto"/>
                <w:spacing w:val="-6"/>
                <w:sz w:val="32"/>
                <w:szCs w:val="32"/>
                <w:cs/>
              </w:rPr>
              <w:t xml:space="preserve"> 4</w:t>
            </w:r>
            <w:r>
              <w:rPr>
                <w:rFonts w:ascii="TH SarabunPSK" w:hAnsi="TH SarabunPSK" w:cs="TH SarabunPSK" w:hint="cs"/>
                <w:color w:val="auto"/>
                <w:spacing w:val="-6"/>
                <w:sz w:val="32"/>
                <w:szCs w:val="32"/>
                <w:cs/>
              </w:rPr>
              <w:t xml:space="preserve"> </w:t>
            </w:r>
            <w:r w:rsidRPr="00E94895">
              <w:rPr>
                <w:rFonts w:ascii="TH SarabunPSK" w:hAnsi="TH SarabunPSK" w:cs="TH SarabunPSK"/>
                <w:color w:val="auto"/>
                <w:spacing w:val="-6"/>
                <w:sz w:val="32"/>
                <w:szCs w:val="32"/>
                <w:cs/>
              </w:rPr>
              <w:t xml:space="preserve"> ไม่ต่ำกว่า 3.51</w:t>
            </w:r>
            <w:r>
              <w:rPr>
                <w:rFonts w:ascii="TH SarabunPSK" w:hAnsi="TH SarabunPSK" w:cs="TH SarabunPSK" w:hint="cs"/>
                <w:color w:val="auto"/>
                <w:spacing w:val="-6"/>
                <w:sz w:val="32"/>
                <w:szCs w:val="32"/>
                <w:cs/>
              </w:rPr>
              <w:t xml:space="preserve"> </w:t>
            </w:r>
            <w:r w:rsidRPr="00E94895">
              <w:rPr>
                <w:rFonts w:ascii="TH SarabunPSK" w:hAnsi="TH SarabunPSK" w:cs="TH SarabunPSK"/>
                <w:color w:val="auto"/>
                <w:spacing w:val="-6"/>
                <w:sz w:val="32"/>
                <w:szCs w:val="32"/>
                <w:cs/>
              </w:rPr>
              <w:t>จากคะแนนเต็ม</w:t>
            </w:r>
            <w:r w:rsidRPr="00E94895">
              <w:rPr>
                <w:rFonts w:ascii="TH SarabunPSK" w:hAnsi="TH SarabunPSK" w:cs="TH SarabunPSK" w:hint="cs"/>
                <w:color w:val="auto"/>
                <w:spacing w:val="-6"/>
                <w:sz w:val="32"/>
                <w:szCs w:val="32"/>
                <w:cs/>
              </w:rPr>
              <w:t xml:space="preserve"> </w:t>
            </w:r>
            <w:r w:rsidRPr="00E94895">
              <w:rPr>
                <w:rFonts w:ascii="TH SarabunPSK" w:hAnsi="TH SarabunPSK" w:cs="TH SarabunPSK"/>
                <w:color w:val="auto"/>
                <w:spacing w:val="-6"/>
                <w:sz w:val="32"/>
                <w:szCs w:val="32"/>
                <w:cs/>
              </w:rPr>
              <w:t>5</w:t>
            </w:r>
          </w:p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2D5CB8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E94895" w:rsidRPr="00243A38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เกณฑ์การให้คะแนน</w:t>
      </w:r>
      <w:r w:rsidRPr="00243A38">
        <w:rPr>
          <w:rFonts w:ascii="TH SarabunPSK" w:hAnsi="TH SarabunPSK" w:cs="TH SarabunPSK"/>
          <w:b/>
          <w:bCs/>
        </w:rPr>
        <w:t xml:space="preserve"> :</w:t>
      </w:r>
      <w:r w:rsidRPr="00243A38">
        <w:rPr>
          <w:rFonts w:ascii="TH SarabunPSK" w:hAnsi="TH SarabunPSK" w:cs="TH SarabunPSK"/>
          <w:b/>
          <w:bCs/>
        </w:rPr>
        <w:tab/>
      </w:r>
    </w:p>
    <w:p w:rsidR="00E94895" w:rsidRPr="00243A38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1984"/>
        <w:gridCol w:w="1843"/>
        <w:gridCol w:w="1985"/>
        <w:gridCol w:w="1842"/>
      </w:tblGrid>
      <w:tr w:rsidR="00E94895" w:rsidRPr="00243A38" w:rsidTr="00396ADC">
        <w:trPr>
          <w:trHeight w:val="436"/>
        </w:trPr>
        <w:tc>
          <w:tcPr>
            <w:tcW w:w="2093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94895" w:rsidRPr="00243A38" w:rsidTr="00396ADC">
        <w:trPr>
          <w:trHeight w:val="602"/>
        </w:trPr>
        <w:tc>
          <w:tcPr>
            <w:tcW w:w="2093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243A38">
              <w:rPr>
                <w:rFonts w:ascii="TH SarabunPSK" w:hAnsi="TH SarabunPSK" w:cs="TH SarabunPSK"/>
                <w:spacing w:val="-4"/>
              </w:rPr>
              <w:t xml:space="preserve"> 1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243A38">
              <w:rPr>
                <w:rFonts w:ascii="TH SarabunPSK" w:hAnsi="TH SarabunPSK" w:cs="TH SarabunPSK"/>
                <w:spacing w:val="-4"/>
              </w:rPr>
              <w:t xml:space="preserve"> 2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243A38">
              <w:rPr>
                <w:rFonts w:ascii="TH SarabunPSK" w:hAnsi="TH SarabunPSK" w:cs="TH SarabunPSK"/>
                <w:spacing w:val="-4"/>
              </w:rPr>
              <w:t xml:space="preserve"> 3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243A38">
              <w:rPr>
                <w:rFonts w:ascii="TH SarabunPSK" w:hAnsi="TH SarabunPSK" w:cs="TH SarabunPSK"/>
                <w:spacing w:val="-4"/>
              </w:rPr>
              <w:t xml:space="preserve"> 4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4895" w:rsidRPr="00243A38" w:rsidRDefault="00E94895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243A38">
              <w:rPr>
                <w:rFonts w:ascii="TH SarabunPSK" w:hAnsi="TH SarabunPSK" w:cs="TH SarabunPSK"/>
                <w:spacing w:val="-4"/>
              </w:rPr>
              <w:t xml:space="preserve"> 5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</w:tr>
    </w:tbl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243A38">
        <w:rPr>
          <w:rFonts w:ascii="TH SarabunPSK" w:hAnsi="TH SarabunPSK" w:cs="TH SarabunPSK"/>
          <w:b/>
          <w:bCs/>
        </w:rPr>
        <w:t>:</w:t>
      </w:r>
    </w:p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       </w:t>
      </w:r>
      <w:r w:rsidRPr="00243A38">
        <w:rPr>
          <w:rFonts w:ascii="TH SarabunPSK" w:hAnsi="TH SarabunPSK" w:cs="TH SarabunPSK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4433D0">
        <w:rPr>
          <w:rFonts w:ascii="TH SarabunPSK" w:hAnsi="TH SarabunPSK" w:cs="TH SarabunPSK" w:hint="cs"/>
          <w:cs/>
        </w:rPr>
        <w:t>ะ</w:t>
      </w:r>
      <w:r w:rsidRPr="00243A38">
        <w:rPr>
          <w:rFonts w:ascii="TH SarabunPSK" w:hAnsi="TH SarabunPSK" w:cs="TH SarabunPSK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243A38" w:rsidRDefault="00E94895" w:rsidP="00E94895">
      <w:pPr>
        <w:tabs>
          <w:tab w:val="left" w:pos="1080"/>
        </w:tabs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243A38" w:rsidRDefault="00E94895" w:rsidP="00E94895">
      <w:pPr>
        <w:tabs>
          <w:tab w:val="left" w:pos="1080"/>
        </w:tabs>
        <w:rPr>
          <w:rFonts w:ascii="TH SarabunPSK" w:hAnsi="TH SarabunPSK" w:cs="TH SarabunPSK"/>
          <w:cs/>
        </w:rPr>
      </w:pPr>
      <w:r w:rsidRPr="00243A38">
        <w:rPr>
          <w:rFonts w:ascii="TH SarabunPSK" w:hAnsi="TH SarabunPSK" w:cs="TH SarabunPSK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</w:t>
      </w:r>
      <w:r w:rsidRPr="00243A38">
        <w:rPr>
          <w:rFonts w:ascii="TH SarabunPSK" w:hAnsi="TH SarabunPSK" w:cs="TH SarabunPSK" w:hint="cs"/>
          <w:cs/>
        </w:rPr>
        <w:t xml:space="preserve">        </w:t>
      </w:r>
      <w:r w:rsidRPr="00243A38">
        <w:rPr>
          <w:rFonts w:ascii="TH SarabunPSK" w:hAnsi="TH SarabunPSK" w:cs="TH SarabunPSK"/>
          <w:cs/>
        </w:rPr>
        <w:t>ควา</w:t>
      </w:r>
      <w:r w:rsidRPr="00243A38">
        <w:rPr>
          <w:rFonts w:ascii="TH SarabunPSK" w:hAnsi="TH SarabunPSK" w:cs="TH SarabunPSK" w:hint="cs"/>
          <w:cs/>
        </w:rPr>
        <w:t>ม</w:t>
      </w:r>
      <w:r w:rsidRPr="00243A38">
        <w:rPr>
          <w:rFonts w:ascii="TH SarabunPSK" w:hAnsi="TH SarabunPSK" w:cs="TH SarabunPSK"/>
          <w:cs/>
        </w:rPr>
        <w:t>สวยงาม</w:t>
      </w:r>
    </w:p>
    <w:p w:rsidR="00E94895" w:rsidRPr="00243A38" w:rsidRDefault="00E94895" w:rsidP="00E94895">
      <w:pPr>
        <w:tabs>
          <w:tab w:val="left" w:pos="1080"/>
        </w:tabs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Pr="00243A38" w:rsidRDefault="00E94895" w:rsidP="00E94895">
      <w:pPr>
        <w:tabs>
          <w:tab w:val="left" w:pos="1080"/>
        </w:tabs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</w:rPr>
        <w:t xml:space="preserve">         5. </w:t>
      </w:r>
      <w:r w:rsidRPr="00243A38">
        <w:rPr>
          <w:rFonts w:ascii="TH SarabunPSK" w:hAnsi="TH SarabunPSK" w:cs="TH SarabunPSK"/>
          <w:cs/>
        </w:rPr>
        <w:t>รายงานผลการประเมินความพึงพอใจของบุคลากรและนักศึกษาที่เกี่ยวกับประเด็น 1 – 4</w:t>
      </w:r>
    </w:p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</w:t>
      </w:r>
      <w:r w:rsidRPr="00243A38">
        <w:rPr>
          <w:rFonts w:ascii="TH SarabunPSK" w:hAnsi="TH SarabunPSK" w:cs="TH SarabunPSK"/>
          <w:b/>
          <w:bCs/>
        </w:rPr>
        <w:t xml:space="preserve"> :</w:t>
      </w:r>
    </w:p>
    <w:p w:rsidR="00E94895" w:rsidRPr="00243A38" w:rsidRDefault="00E94895" w:rsidP="00E94895">
      <w:pPr>
        <w:tabs>
          <w:tab w:val="left" w:pos="567"/>
          <w:tab w:val="left" w:pos="720"/>
          <w:tab w:val="left" w:pos="1080"/>
        </w:tabs>
        <w:spacing w:before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      </w:t>
      </w:r>
      <w:r w:rsidRPr="00243A38">
        <w:rPr>
          <w:rFonts w:ascii="TH SarabunPSK" w:hAnsi="TH SarabunPSK" w:cs="TH SarabunPSK"/>
          <w:cs/>
        </w:rPr>
        <w:tab/>
        <w:t>1. สะอาด หมายถึง ไม่รก มีระเบียบ รักษาง่าย ใช้สะดวก</w:t>
      </w:r>
    </w:p>
    <w:p w:rsidR="00E94895" w:rsidRPr="00243A38" w:rsidRDefault="00E94895" w:rsidP="00E94895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     </w:t>
      </w:r>
      <w:r w:rsidRPr="00243A38">
        <w:rPr>
          <w:rFonts w:ascii="TH SarabunPSK" w:hAnsi="TH SarabunPSK" w:cs="TH SarabunPSK"/>
          <w:cs/>
        </w:rPr>
        <w:tab/>
        <w:t>2. สุขลักษณะ หมายถึง สะอาด ปลอดภัย ไร้มลภาวะ สุขกาย สบายใจ เป็นมิตรต่อสิ่งแวดล้อม</w:t>
      </w:r>
      <w:r w:rsidRPr="00243A38">
        <w:rPr>
          <w:rFonts w:ascii="TH SarabunPSK" w:hAnsi="TH SarabunPSK" w:cs="TH SarabunPSK"/>
        </w:rPr>
        <w:t xml:space="preserve"> </w:t>
      </w:r>
    </w:p>
    <w:p w:rsidR="00E94895" w:rsidRPr="00243A38" w:rsidRDefault="00E94895" w:rsidP="00E94895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      </w:t>
      </w:r>
      <w:r w:rsidRPr="00243A38">
        <w:rPr>
          <w:rFonts w:ascii="TH SarabunPSK" w:hAnsi="TH SarabunPSK" w:cs="TH SarabunPSK"/>
          <w:cs/>
        </w:rPr>
        <w:tab/>
        <w:t>3. สวยงาม  หมายถึง  มีการจัดแต่งอาคาร สภาพแวดล้อมอย่างเหมาะสมสอดคล้องกับพื้นที่แวดล้อม</w:t>
      </w:r>
      <w:r w:rsidRPr="00243A38">
        <w:rPr>
          <w:rFonts w:ascii="TH SarabunPSK" w:hAnsi="TH SarabunPSK" w:cs="TH SarabunPSK"/>
          <w:cs/>
        </w:rPr>
        <w:br/>
        <w:t>ไม่สิ้นเปลืองและไม่ก่อให้เกิดผลกระทบต่อสภาพแวดล้อม</w:t>
      </w:r>
      <w:r w:rsidRPr="00243A38">
        <w:rPr>
          <w:rFonts w:ascii="TH SarabunPSK" w:hAnsi="TH SarabunPSK" w:cs="TH SarabunPSK"/>
        </w:rPr>
        <w:t xml:space="preserve"> </w:t>
      </w:r>
    </w:p>
    <w:p w:rsidR="00396ADC" w:rsidRPr="009606FA" w:rsidRDefault="00396ADC" w:rsidP="00396ADC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396ADC" w:rsidRPr="008167C8" w:rsidTr="00AA1A20">
        <w:tc>
          <w:tcPr>
            <w:tcW w:w="2269" w:type="dxa"/>
          </w:tcPr>
          <w:p w:rsidR="00396ADC" w:rsidRPr="00A10BF9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396ADC" w:rsidRPr="00A10BF9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396ADC" w:rsidRPr="00A10BF9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396ADC" w:rsidRPr="00A10BF9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396ADC" w:rsidRPr="008167C8" w:rsidTr="00AA1A20">
        <w:tc>
          <w:tcPr>
            <w:tcW w:w="2269" w:type="dxa"/>
            <w:tcBorders>
              <w:bottom w:val="single" w:sz="4" w:space="0" w:color="auto"/>
            </w:tcBorders>
          </w:tcPr>
          <w:p w:rsidR="00396ADC" w:rsidRPr="00705689" w:rsidRDefault="00396ADC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96ADC" w:rsidRPr="00705689" w:rsidRDefault="00396ADC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396ADC" w:rsidRPr="00705689" w:rsidRDefault="00396ADC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96ADC" w:rsidRPr="00705689" w:rsidRDefault="00396ADC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396ADC" w:rsidRPr="00705689" w:rsidRDefault="00396ADC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6ADC" w:rsidRDefault="00396ADC" w:rsidP="00AA1A2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396ADC" w:rsidRPr="008167C8" w:rsidRDefault="00396ADC" w:rsidP="00AA1A2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396ADC" w:rsidRPr="008167C8" w:rsidTr="00AA1A2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96ADC" w:rsidRPr="00560ACF" w:rsidRDefault="00396ADC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396ADC" w:rsidRPr="00560ACF" w:rsidRDefault="00396ADC" w:rsidP="002D5CB8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</w:tbl>
    <w:p w:rsidR="00AA1A20" w:rsidRPr="00FD640B" w:rsidRDefault="00AA1A20" w:rsidP="00AA1A20">
      <w:pPr>
        <w:spacing w:before="120" w:after="120"/>
        <w:rPr>
          <w:rFonts w:ascii="TH SarabunPSK" w:hAnsi="TH SarabunPSK" w:cs="TH SarabunPSK"/>
          <w:b/>
          <w:bCs/>
          <w:cs/>
        </w:rPr>
      </w:pPr>
      <w:r w:rsidRPr="00FD640B">
        <w:rPr>
          <w:rFonts w:ascii="TH SarabunPSK" w:hAnsi="TH SarabunPSK" w:cs="TH SarabunPSK" w:hint="cs"/>
          <w:b/>
          <w:bCs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2</w:t>
      </w:r>
    </w:p>
    <w:tbl>
      <w:tblPr>
        <w:tblStyle w:val="a3"/>
        <w:tblW w:w="9781" w:type="dxa"/>
        <w:tblInd w:w="-34" w:type="dxa"/>
        <w:tblLayout w:type="fixed"/>
        <w:tblLook w:val="04A0"/>
      </w:tblPr>
      <w:tblGrid>
        <w:gridCol w:w="4890"/>
        <w:gridCol w:w="4891"/>
      </w:tblGrid>
      <w:tr w:rsidR="00AA1A20" w:rsidRPr="008D4432" w:rsidTr="00AA1A20">
        <w:trPr>
          <w:trHeight w:val="385"/>
        </w:trPr>
        <w:tc>
          <w:tcPr>
            <w:tcW w:w="4890" w:type="dxa"/>
          </w:tcPr>
          <w:p w:rsidR="00AA1A20" w:rsidRPr="001B0FC1" w:rsidRDefault="00AA1A20" w:rsidP="00AA1A2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1B0FC1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891" w:type="dxa"/>
          </w:tcPr>
          <w:p w:rsidR="00AA1A20" w:rsidRPr="001B0FC1" w:rsidRDefault="00AA1A20" w:rsidP="00AA1A2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AA1A20" w:rsidRPr="008D4432" w:rsidTr="00AA1A20">
        <w:trPr>
          <w:trHeight w:val="380"/>
        </w:trPr>
        <w:tc>
          <w:tcPr>
            <w:tcW w:w="4890" w:type="dxa"/>
          </w:tcPr>
          <w:p w:rsidR="00AA1A20" w:rsidRPr="00560ACF" w:rsidRDefault="00AA1A20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91" w:type="dxa"/>
          </w:tcPr>
          <w:p w:rsidR="00AA1A20" w:rsidRPr="00560ACF" w:rsidRDefault="00AA1A20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D77CB" w:rsidRDefault="001D77CB" w:rsidP="00E94895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1D77CB" w:rsidRDefault="001D77CB" w:rsidP="00E94895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C3337" w:rsidRPr="00E94895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94895" w:rsidRDefault="00E94895" w:rsidP="001948FB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E474CC" w:rsidRPr="00B44D67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AA1A20" w:rsidRDefault="00AA1A20" w:rsidP="001948FB">
      <w:pPr>
        <w:ind w:right="20"/>
        <w:rPr>
          <w:rFonts w:ascii="TH SarabunPSK" w:hAnsi="TH SarabunPSK" w:cs="TH SarabunPSK"/>
        </w:rPr>
      </w:pPr>
    </w:p>
    <w:p w:rsidR="00AA1A20" w:rsidRDefault="00AA1A20" w:rsidP="001948FB">
      <w:pPr>
        <w:ind w:right="20"/>
        <w:rPr>
          <w:rFonts w:ascii="TH SarabunPSK" w:hAnsi="TH SarabunPSK" w:cs="TH SarabunPSK"/>
        </w:rPr>
      </w:pPr>
    </w:p>
    <w:p w:rsidR="00AA1A20" w:rsidRDefault="00AA1A20" w:rsidP="001948FB">
      <w:pPr>
        <w:ind w:right="20"/>
        <w:rPr>
          <w:rFonts w:ascii="TH SarabunPSK" w:hAnsi="TH SarabunPSK" w:cs="TH SarabunPSK"/>
        </w:rPr>
      </w:pPr>
    </w:p>
    <w:p w:rsidR="00AA1A20" w:rsidRDefault="00AA1A20" w:rsidP="001948FB">
      <w:pPr>
        <w:ind w:right="20"/>
        <w:rPr>
          <w:rFonts w:ascii="TH SarabunPSK" w:hAnsi="TH SarabunPSK" w:cs="TH SarabunPSK"/>
        </w:rPr>
      </w:pPr>
    </w:p>
    <w:p w:rsidR="00AA1A20" w:rsidRDefault="00AA1A20" w:rsidP="001948FB">
      <w:pPr>
        <w:ind w:right="20"/>
        <w:rPr>
          <w:rFonts w:ascii="TH SarabunPSK" w:hAnsi="TH SarabunPSK" w:cs="TH SarabunPSK"/>
        </w:rPr>
      </w:pPr>
    </w:p>
    <w:p w:rsidR="00AA1A20" w:rsidRPr="00B44D67" w:rsidRDefault="00AA1A20" w:rsidP="001948FB">
      <w:pPr>
        <w:ind w:right="20"/>
        <w:rPr>
          <w:rFonts w:ascii="TH SarabunPSK" w:hAnsi="TH SarabunPSK" w:cs="TH SarabunPSK"/>
        </w:rPr>
      </w:pPr>
    </w:p>
    <w:p w:rsidR="00E474CC" w:rsidRPr="00B44D67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B44D67" w:rsidRDefault="00E474CC" w:rsidP="001948FB">
      <w:pPr>
        <w:ind w:right="20"/>
        <w:rPr>
          <w:rFonts w:ascii="TH SarabunPSK" w:hAnsi="TH SarabunPSK" w:cs="TH SarabunPSK"/>
        </w:rPr>
      </w:pPr>
    </w:p>
    <w:tbl>
      <w:tblPr>
        <w:tblW w:w="9747" w:type="dxa"/>
        <w:tblBorders>
          <w:bottom w:val="single" w:sz="24" w:space="0" w:color="4F81BD" w:themeColor="accent1"/>
        </w:tblBorders>
        <w:tblLook w:val="04A0"/>
      </w:tblPr>
      <w:tblGrid>
        <w:gridCol w:w="9747"/>
      </w:tblGrid>
      <w:tr w:rsidR="0072595B" w:rsidRPr="00B44D67" w:rsidTr="00396ADC">
        <w:tc>
          <w:tcPr>
            <w:tcW w:w="9747" w:type="dxa"/>
            <w:tcBorders>
              <w:bottom w:val="single" w:sz="24" w:space="0" w:color="4BACC6" w:themeColor="accent5"/>
            </w:tcBorders>
            <w:shd w:val="clear" w:color="auto" w:fill="FFFFFF"/>
          </w:tcPr>
          <w:p w:rsidR="0072595B" w:rsidRPr="0072595B" w:rsidRDefault="0072595B" w:rsidP="0072595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6"/>
                <w:szCs w:val="36"/>
              </w:rPr>
            </w:pP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องค์ประกอบที่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3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การบริหารและการจัดการ</w:t>
            </w:r>
          </w:p>
        </w:tc>
      </w:tr>
    </w:tbl>
    <w:p w:rsidR="00530EBC" w:rsidRPr="00396ADC" w:rsidRDefault="00DE5463" w:rsidP="001948FB">
      <w:pPr>
        <w:rPr>
          <w:rFonts w:ascii="TH SarabunPSK" w:hAnsi="TH SarabunPSK" w:cs="TH SarabunPSK"/>
          <w:sz w:val="20"/>
          <w:szCs w:val="20"/>
        </w:rPr>
      </w:pPr>
      <w:r w:rsidRPr="00B44D67">
        <w:rPr>
          <w:rFonts w:ascii="TH SarabunPSK" w:hAnsi="TH SarabunPSK" w:cs="TH SarabunPSK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tbl>
      <w:tblPr>
        <w:tblW w:w="9747" w:type="dxa"/>
        <w:tblLook w:val="04A0"/>
      </w:tblPr>
      <w:tblGrid>
        <w:gridCol w:w="9747"/>
      </w:tblGrid>
      <w:tr w:rsidR="0072595B" w:rsidRPr="00B71E60" w:rsidTr="00396ADC">
        <w:tc>
          <w:tcPr>
            <w:tcW w:w="9747" w:type="dxa"/>
            <w:shd w:val="clear" w:color="auto" w:fill="auto"/>
          </w:tcPr>
          <w:p w:rsidR="0072595B" w:rsidRPr="007B5E5D" w:rsidRDefault="0072595B" w:rsidP="0072595B">
            <w:pPr>
              <w:tabs>
                <w:tab w:val="left" w:pos="1680"/>
              </w:tabs>
              <w:ind w:right="23"/>
              <w:jc w:val="thaiDistribute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ตัวบ่งชี้ที่ 3.1  </w:t>
            </w:r>
            <w:r w:rsidRPr="00243A38">
              <w:rPr>
                <w:rFonts w:ascii="TH SarabunPSK" w:hAnsi="TH SarabunPSK" w:cs="TH SarabunPSK"/>
                <w:b/>
                <w:bCs/>
                <w:cs/>
              </w:rPr>
              <w:tab/>
              <w:t xml:space="preserve"> : </w:t>
            </w:r>
            <w:r w:rsidRPr="00243A38">
              <w:rPr>
                <w:rFonts w:ascii="TH SarabunPSK" w:hAnsi="TH SarabunPSK" w:cs="TH SarabunPSK"/>
                <w:cs/>
              </w:rPr>
              <w:t xml:space="preserve"> การพัฒนาสถาบันสู่สถาบันเรียนรู้</w:t>
            </w:r>
          </w:p>
        </w:tc>
      </w:tr>
    </w:tbl>
    <w:p w:rsidR="0072595B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870FC1" w:rsidRPr="00B44D67" w:rsidRDefault="00870FC1" w:rsidP="00870FC1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p w:rsidR="00870FC1" w:rsidRPr="00B44D67" w:rsidRDefault="00870FC1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1.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มีการกำหนดประเด็นความรู้และเป้าหมายของการจัดการความรู้ที่สอดคล้องกับ</w:t>
            </w:r>
            <w:r w:rsidRPr="00243A38">
              <w:rPr>
                <w:rFonts w:ascii="TH SarabunPSK" w:eastAsia="CordiaNew" w:hAnsi="TH SarabunPSK" w:cs="TH SarabunPSK" w:hint="cs"/>
                <w:cs/>
              </w:rPr>
              <w:t>แผนกลยุทธ์/แผนปฏิบัติงาน และหรือพันธกิจตามบริบทของหน่วยงาน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2D5CB8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27392C" w:rsidRDefault="002D5CB8" w:rsidP="00396ADC">
            <w:pPr>
              <w:pStyle w:val="af0"/>
              <w:tabs>
                <w:tab w:val="left" w:pos="426"/>
              </w:tabs>
              <w:ind w:right="-164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243A38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2. </w:t>
            </w:r>
            <w:r w:rsidRPr="0027392C">
              <w:rPr>
                <w:rFonts w:ascii="TH SarabunPSK" w:eastAsia="CordiaNew" w:hAnsi="TH SarabunPSK" w:cs="TH SarabunPSK"/>
                <w:spacing w:val="-6"/>
                <w:sz w:val="32"/>
                <w:szCs w:val="32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Pr="0027392C">
              <w:rPr>
                <w:rFonts w:ascii="TH SarabunPSK" w:eastAsia="CordiaNew" w:hAnsi="TH SarabunPSK" w:cs="TH SarabunPSK"/>
                <w:spacing w:val="-6"/>
                <w:sz w:val="32"/>
                <w:szCs w:val="32"/>
              </w:rPr>
              <w:t xml:space="preserve"> 1</w:t>
            </w:r>
          </w:p>
          <w:p w:rsidR="002D5CB8" w:rsidRPr="007C3FE8" w:rsidRDefault="002D5CB8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2D5CB8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243A38" w:rsidRDefault="002D5CB8" w:rsidP="00396ADC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3.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มีการแบ่งปันและแลกเปลี่ยนเรียนรู้จากความรู้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 xml:space="preserve">ทักษะของผู้มีประสบการณ์ตรง </w:t>
            </w:r>
            <w:r w:rsidRPr="00243A38">
              <w:rPr>
                <w:rFonts w:ascii="TH SarabunPSK" w:eastAsia="CordiaNew" w:hAnsi="TH SarabunPSK" w:cs="TH SarabunPSK"/>
              </w:rPr>
              <w:t xml:space="preserve">(tacit knowledge) </w:t>
            </w:r>
            <w:r w:rsidRPr="00243A38">
              <w:rPr>
                <w:rFonts w:ascii="TH SarabunPSK" w:eastAsia="CordiaNew" w:hAnsi="TH SarabunPSK" w:cs="TH SarabunPSK"/>
                <w:cs/>
              </w:rPr>
              <w:t>เพื่อค้นหาแนวปฏิบัติที่ดีตามประเด็นความรู้ที่กำหนดในข้อ</w:t>
            </w:r>
            <w:r w:rsidRPr="00243A38">
              <w:rPr>
                <w:rFonts w:ascii="TH SarabunPSK" w:eastAsia="CordiaNew" w:hAnsi="TH SarabunPSK" w:cs="TH SarabunPSK"/>
              </w:rPr>
              <w:t xml:space="preserve"> 1 </w:t>
            </w:r>
            <w:r w:rsidRPr="00243A38">
              <w:rPr>
                <w:rFonts w:ascii="TH SarabunPSK" w:eastAsia="CordiaNew" w:hAnsi="TH SarabunPSK" w:cs="TH SarabunPSK"/>
                <w:cs/>
              </w:rPr>
              <w:t>และเผยแพร่ไปสู่บุคลากรกลุ่มเป้าหมายที่กำหนด</w:t>
            </w:r>
          </w:p>
          <w:p w:rsidR="002D5CB8" w:rsidRPr="00560ACF" w:rsidRDefault="002D5CB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243A38" w:rsidRDefault="002D5CB8" w:rsidP="00396ADC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4.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มีการรวบรวมความรู้ตามประเด็นความรู้ที่กำหนดในข้อ</w:t>
            </w:r>
            <w:r w:rsidRPr="00243A38">
              <w:rPr>
                <w:rFonts w:ascii="TH SarabunPSK" w:eastAsia="CordiaNew" w:hAnsi="TH SarabunPSK" w:cs="TH SarabunPSK"/>
              </w:rPr>
              <w:t xml:space="preserve"> 1 </w:t>
            </w:r>
            <w:r w:rsidRPr="00243A38">
              <w:rPr>
                <w:rFonts w:ascii="TH SarabunPSK" w:eastAsia="CordiaNew" w:hAnsi="TH SarabunPSK" w:cs="TH SarabunPSK"/>
                <w:cs/>
              </w:rPr>
              <w:t>ทั้งที่มีอยู่ในตัวบุคคลและแหล่งเรียนรู้อื่น ๆ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      </w:r>
            <w:r w:rsidRPr="00243A38">
              <w:rPr>
                <w:rFonts w:ascii="TH SarabunPSK" w:eastAsia="CordiaNew" w:hAnsi="TH SarabunPSK" w:cs="TH SarabunPSK"/>
              </w:rPr>
              <w:t xml:space="preserve"> (explicit knowledge)</w:t>
            </w:r>
          </w:p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5.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      </w:r>
            <w:r w:rsidRPr="00243A38">
              <w:rPr>
                <w:rFonts w:ascii="TH SarabunPSK" w:eastAsia="CordiaNew" w:hAnsi="TH SarabunPSK" w:cs="TH SarabunPSK"/>
              </w:rPr>
              <w:t xml:space="preserve"> (explicit knowledge) </w:t>
            </w:r>
            <w:r w:rsidRPr="00243A38">
              <w:rPr>
                <w:rFonts w:ascii="TH SarabunPSK" w:eastAsia="CordiaNew" w:hAnsi="TH SarabunPSK" w:cs="TH SarabunPSK"/>
                <w:cs/>
              </w:rPr>
              <w:t>และจากความรู้ ทักษะของผู้มีประสบการณ์ตรง</w:t>
            </w:r>
            <w:r w:rsidRPr="00243A38">
              <w:rPr>
                <w:rFonts w:ascii="TH SarabunPSK" w:eastAsia="CordiaNew" w:hAnsi="TH SarabunPSK" w:cs="TH SarabunPSK"/>
              </w:rPr>
              <w:t xml:space="preserve"> (tacit knowledge) </w:t>
            </w:r>
            <w:r w:rsidRPr="00243A38">
              <w:rPr>
                <w:rFonts w:ascii="TH SarabunPSK" w:eastAsia="CordiaNew" w:hAnsi="TH SarabunPSK" w:cs="TH SarabunPSK"/>
                <w:cs/>
              </w:rPr>
              <w:t>ที่เป็นแนวปฏิบัติที่ดีมาปรับใช้ในการปฏิบัติงานจริง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</w:tbl>
    <w:p w:rsidR="0027392C" w:rsidRPr="00243A38" w:rsidRDefault="0027392C" w:rsidP="00AA1A20">
      <w:pPr>
        <w:pStyle w:val="af0"/>
        <w:spacing w:before="120" w:after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เกณฑ์การประเมิน  :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4"/>
        <w:gridCol w:w="1980"/>
        <w:gridCol w:w="1984"/>
        <w:gridCol w:w="1985"/>
        <w:gridCol w:w="1877"/>
      </w:tblGrid>
      <w:tr w:rsidR="0027392C" w:rsidRPr="00243A38" w:rsidTr="00F756B8">
        <w:trPr>
          <w:trHeight w:val="354"/>
        </w:trPr>
        <w:tc>
          <w:tcPr>
            <w:tcW w:w="1814" w:type="dxa"/>
            <w:shd w:val="clear" w:color="auto" w:fill="auto"/>
            <w:vAlign w:val="center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27392C" w:rsidRPr="00243A38" w:rsidTr="00F756B8">
        <w:trPr>
          <w:trHeight w:val="629"/>
        </w:trPr>
        <w:tc>
          <w:tcPr>
            <w:tcW w:w="1814" w:type="dxa"/>
            <w:shd w:val="clear" w:color="auto" w:fill="auto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80" w:type="dxa"/>
            <w:shd w:val="clear" w:color="auto" w:fill="auto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985" w:type="dxa"/>
            <w:shd w:val="clear" w:color="auto" w:fill="auto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4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7" w:type="dxa"/>
            <w:shd w:val="clear" w:color="auto" w:fill="auto"/>
          </w:tcPr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243A38" w:rsidRDefault="0027392C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5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AA1A20" w:rsidRPr="009606FA" w:rsidRDefault="00AA1A20" w:rsidP="00AA1A20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AA1A20" w:rsidRPr="008167C8" w:rsidTr="00AA1A20">
        <w:tc>
          <w:tcPr>
            <w:tcW w:w="2269" w:type="dxa"/>
          </w:tcPr>
          <w:p w:rsidR="00AA1A20" w:rsidRPr="00A10BF9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AA1A20" w:rsidRPr="00A10BF9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AA1A20" w:rsidRPr="00A10BF9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A1A20" w:rsidRPr="00A10BF9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A1A20" w:rsidRPr="008167C8" w:rsidTr="00AA1A20">
        <w:tc>
          <w:tcPr>
            <w:tcW w:w="2269" w:type="dxa"/>
            <w:tcBorders>
              <w:bottom w:val="single" w:sz="4" w:space="0" w:color="auto"/>
            </w:tcBorders>
          </w:tcPr>
          <w:p w:rsidR="00AA1A20" w:rsidRPr="00705689" w:rsidRDefault="00AA1A20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A1A20" w:rsidRPr="00705689" w:rsidRDefault="00AA1A20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A1A20" w:rsidRPr="00705689" w:rsidRDefault="00AA1A20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A1A20" w:rsidRPr="00705689" w:rsidRDefault="00AA1A20" w:rsidP="00AA1A2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A1A20" w:rsidRPr="00705689" w:rsidRDefault="00AA1A20" w:rsidP="00AA1A2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A1A20" w:rsidRDefault="00AA1A20" w:rsidP="00AA1A2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A1A20" w:rsidRPr="008167C8" w:rsidRDefault="00AA1A20" w:rsidP="00AA1A2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A1A20" w:rsidRPr="008167C8" w:rsidTr="00AA1A2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A1A20" w:rsidRPr="00560ACF" w:rsidRDefault="00AA1A20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AA1A20" w:rsidRPr="00560ACF" w:rsidRDefault="00AA1A20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tbl>
      <w:tblPr>
        <w:tblW w:w="0" w:type="auto"/>
        <w:tblLook w:val="04A0"/>
      </w:tblPr>
      <w:tblGrid>
        <w:gridCol w:w="9287"/>
      </w:tblGrid>
      <w:tr w:rsidR="00536033" w:rsidRPr="00B71E60" w:rsidTr="00AA1A20">
        <w:tc>
          <w:tcPr>
            <w:tcW w:w="9287" w:type="dxa"/>
            <w:shd w:val="clear" w:color="auto" w:fill="auto"/>
          </w:tcPr>
          <w:p w:rsidR="00536033" w:rsidRPr="007B5E5D" w:rsidRDefault="00536033" w:rsidP="00AA1A20">
            <w:pPr>
              <w:tabs>
                <w:tab w:val="left" w:pos="1680"/>
              </w:tabs>
              <w:ind w:right="23"/>
              <w:jc w:val="thaiDistribute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ตัวบ่งชี้ที่ 3.2</w:t>
            </w:r>
            <w:r w:rsidRPr="00243A38">
              <w:rPr>
                <w:rFonts w:ascii="TH SarabunPSK" w:hAnsi="TH SarabunPSK" w:cs="TH SarabunPSK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 :</w:t>
            </w:r>
            <w:r w:rsidRPr="00243A38">
              <w:rPr>
                <w:rFonts w:ascii="TH SarabunPSK" w:hAnsi="TH SarabunPSK" w:cs="TH SarabunPSK"/>
                <w:cs/>
              </w:rPr>
              <w:t xml:space="preserve">  ระบบสารสนเทศเพื่อการบริหารและการตัดสินใจ</w:t>
            </w:r>
          </w:p>
        </w:tc>
      </w:tr>
    </w:tbl>
    <w:p w:rsidR="00536033" w:rsidRDefault="00536033" w:rsidP="005360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F756B8" w:rsidRPr="00B44D67" w:rsidRDefault="00F756B8" w:rsidP="00F756B8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p w:rsidR="00870FC1" w:rsidRPr="00B44D67" w:rsidRDefault="00870FC1" w:rsidP="005360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1.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มีแผนระบบสารสนเทศ</w:t>
            </w:r>
            <w:r w:rsidRPr="00243A38">
              <w:rPr>
                <w:rFonts w:ascii="TH SarabunPSK" w:eastAsia="CordiaNew" w:hAnsi="TH SarabunPSK" w:cs="TH SarabunPSK"/>
              </w:rPr>
              <w:t xml:space="preserve"> (Information System Plan)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2.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มีระบบสารสนเทศ</w:t>
            </w:r>
            <w:r w:rsidRPr="00243A38">
              <w:rPr>
                <w:rFonts w:ascii="TH SarabunPSK" w:eastAsia="CordiaNew" w:hAnsi="TH SarabunPSK" w:cs="TH SarabunPSK" w:hint="cs"/>
                <w:cs/>
              </w:rPr>
              <w:t>เพื่อการบริหารและและการตัดสินใจ</w:t>
            </w:r>
            <w:r w:rsidRPr="00243A38">
              <w:rPr>
                <w:rFonts w:ascii="TH SarabunPSK" w:eastAsia="CordiaNew" w:hAnsi="TH SarabunPSK" w:cs="TH SarabunPSK"/>
                <w:cs/>
              </w:rPr>
              <w:t>ตาม</w:t>
            </w:r>
            <w:r w:rsidRPr="00243A38">
              <w:rPr>
                <w:rFonts w:ascii="TH SarabunPSK" w:eastAsia="CordiaNew" w:hAnsi="TH SarabunPSK" w:cs="TH SarabunPSK" w:hint="cs"/>
                <w:cs/>
              </w:rPr>
              <w:t>พันธกิจหลัก</w:t>
            </w:r>
            <w:r w:rsidRPr="00243A38">
              <w:rPr>
                <w:rFonts w:ascii="TH SarabunPSK" w:eastAsia="CordiaNew" w:hAnsi="TH SarabunPSK" w:cs="TH SarabunPSK"/>
                <w:cs/>
              </w:rPr>
              <w:t>ของ</w:t>
            </w:r>
            <w:r w:rsidRPr="00243A38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โดยอย่างน้อยต้องครอบคลุม</w:t>
            </w:r>
            <w:r w:rsidRPr="00243A38">
              <w:rPr>
                <w:rFonts w:ascii="TH SarabunPSK" w:eastAsia="CordiaNew" w:hAnsi="TH SarabunPSK" w:cs="TH SarabunPSK" w:hint="cs"/>
                <w:cs/>
              </w:rPr>
              <w:t>บริบทของหน่วยงาน</w:t>
            </w:r>
            <w:r w:rsidRPr="00243A38">
              <w:rPr>
                <w:rFonts w:ascii="TH SarabunPSK" w:eastAsia="CordiaNew" w:hAnsi="TH SarabunPSK" w:cs="TH SarabunPSK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560ACF" w:rsidRDefault="002D5CB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3.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มีการประเมินความพึงพอใจของผู้ใช้ระบบสารสนเทศ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4.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5.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</w:tbl>
    <w:p w:rsidR="00536033" w:rsidRPr="00243A38" w:rsidRDefault="00536033" w:rsidP="00536033">
      <w:pPr>
        <w:pStyle w:val="af0"/>
        <w:spacing w:before="12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536033" w:rsidRPr="00243A38" w:rsidRDefault="00536033" w:rsidP="0053603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985"/>
        <w:gridCol w:w="1842"/>
        <w:gridCol w:w="1985"/>
        <w:gridCol w:w="1877"/>
      </w:tblGrid>
      <w:tr w:rsidR="00536033" w:rsidRPr="00243A38" w:rsidTr="00870FC1">
        <w:trPr>
          <w:trHeight w:val="454"/>
        </w:trPr>
        <w:tc>
          <w:tcPr>
            <w:tcW w:w="1951" w:type="dxa"/>
            <w:shd w:val="clear" w:color="auto" w:fill="auto"/>
            <w:vAlign w:val="center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536033" w:rsidRPr="00243A38" w:rsidTr="00870FC1">
        <w:trPr>
          <w:trHeight w:val="762"/>
        </w:trPr>
        <w:tc>
          <w:tcPr>
            <w:tcW w:w="1951" w:type="dxa"/>
            <w:shd w:val="clear" w:color="auto" w:fill="auto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985" w:type="dxa"/>
            <w:shd w:val="clear" w:color="auto" w:fill="auto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4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7" w:type="dxa"/>
            <w:shd w:val="clear" w:color="auto" w:fill="auto"/>
          </w:tcPr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243A38" w:rsidRDefault="00536033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5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2D5CB8" w:rsidRPr="009606FA" w:rsidRDefault="002D5CB8" w:rsidP="002D5CB8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2D5CB8" w:rsidRPr="008167C8" w:rsidTr="00D84E6F">
        <w:tc>
          <w:tcPr>
            <w:tcW w:w="2269" w:type="dxa"/>
          </w:tcPr>
          <w:p w:rsidR="002D5CB8" w:rsidRPr="00A10BF9" w:rsidRDefault="002D5CB8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2D5CB8" w:rsidRPr="00A10BF9" w:rsidRDefault="002D5CB8" w:rsidP="00D84E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2D5CB8" w:rsidRPr="00A10BF9" w:rsidRDefault="002D5CB8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D5CB8" w:rsidRPr="00A10BF9" w:rsidRDefault="002D5CB8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D5CB8" w:rsidRPr="008167C8" w:rsidTr="00D84E6F">
        <w:tc>
          <w:tcPr>
            <w:tcW w:w="2269" w:type="dxa"/>
            <w:tcBorders>
              <w:bottom w:val="single" w:sz="4" w:space="0" w:color="auto"/>
            </w:tcBorders>
          </w:tcPr>
          <w:p w:rsidR="002D5CB8" w:rsidRPr="00705689" w:rsidRDefault="002D5CB8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D5CB8" w:rsidRPr="00705689" w:rsidRDefault="002D5CB8" w:rsidP="00D84E6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2D5CB8" w:rsidRPr="00705689" w:rsidRDefault="002D5CB8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D5CB8" w:rsidRPr="00705689" w:rsidRDefault="002D5CB8" w:rsidP="00D84E6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2D5CB8" w:rsidRPr="00705689" w:rsidRDefault="002D5CB8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D5CB8" w:rsidRDefault="002D5CB8" w:rsidP="00D84E6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D5CB8" w:rsidRPr="008167C8" w:rsidRDefault="002D5CB8" w:rsidP="00D84E6F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2D5CB8" w:rsidRPr="008167C8" w:rsidTr="00D84E6F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2D5CB8" w:rsidRPr="00560ACF" w:rsidRDefault="002D5CB8" w:rsidP="00D84E6F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2D5CB8" w:rsidRPr="00560ACF" w:rsidRDefault="002D5CB8" w:rsidP="00D84E6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536033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B44D67" w:rsidRDefault="00185588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Pr="00B44D67" w:rsidRDefault="002D5CB8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870FC1">
      <w:pPr>
        <w:ind w:right="20"/>
        <w:jc w:val="center"/>
        <w:rPr>
          <w:rFonts w:ascii="TH SarabunPSK" w:hAnsi="TH SarabunPSK" w:cs="TH SarabunPSK"/>
        </w:rPr>
      </w:pPr>
    </w:p>
    <w:p w:rsidR="00BA3D42" w:rsidRDefault="00BA3D42" w:rsidP="00053575">
      <w:pPr>
        <w:ind w:right="20"/>
        <w:rPr>
          <w:rFonts w:ascii="TH SarabunPSK" w:hAnsi="TH SarabunPSK" w:cs="TH SarabunPSK"/>
        </w:rPr>
      </w:pPr>
    </w:p>
    <w:p w:rsidR="00BA3D42" w:rsidRDefault="00BA3D42" w:rsidP="00053575">
      <w:pPr>
        <w:ind w:right="20"/>
        <w:rPr>
          <w:rFonts w:ascii="TH SarabunPSK" w:hAnsi="TH SarabunPSK" w:cs="TH SarabunPSK"/>
        </w:rPr>
      </w:pPr>
    </w:p>
    <w:tbl>
      <w:tblPr>
        <w:tblW w:w="0" w:type="auto"/>
        <w:tblLook w:val="04A0"/>
      </w:tblPr>
      <w:tblGrid>
        <w:gridCol w:w="9287"/>
      </w:tblGrid>
      <w:tr w:rsidR="00BA3D42" w:rsidRPr="00B71E60" w:rsidTr="00870FC1">
        <w:tc>
          <w:tcPr>
            <w:tcW w:w="9287" w:type="dxa"/>
            <w:shd w:val="clear" w:color="auto" w:fill="auto"/>
          </w:tcPr>
          <w:p w:rsidR="00BA3D42" w:rsidRPr="007B5E5D" w:rsidRDefault="00B27551" w:rsidP="00870FC1">
            <w:pPr>
              <w:tabs>
                <w:tab w:val="left" w:pos="1680"/>
              </w:tabs>
              <w:ind w:right="23"/>
              <w:jc w:val="thaiDistribute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ตัวบ่งชี้ที่ 3.3 : </w:t>
            </w:r>
            <w:r w:rsidRPr="00243A38">
              <w:rPr>
                <w:rFonts w:ascii="TH SarabunPSK" w:hAnsi="TH SarabunPSK" w:cs="TH SarabunPSK"/>
                <w:cs/>
              </w:rPr>
              <w:t xml:space="preserve"> ระบบบริหารความเสี่ยง</w:t>
            </w:r>
          </w:p>
        </w:tc>
      </w:tr>
    </w:tbl>
    <w:p w:rsidR="00BA3D42" w:rsidRDefault="00BA3D42" w:rsidP="00BA3D4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F756B8" w:rsidRPr="00B44D67" w:rsidRDefault="00F756B8" w:rsidP="00F756B8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p w:rsidR="00870FC1" w:rsidRPr="00B44D67" w:rsidRDefault="00870FC1" w:rsidP="00BA3D4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1.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พันธกิจหลักของมหาวิทยาลัยร่วมเป็นคณะกรรมการหรือคณะทำงาน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077A36" w:rsidRPr="007C3FE8" w:rsidTr="007365CB">
        <w:tc>
          <w:tcPr>
            <w:tcW w:w="4361" w:type="dxa"/>
          </w:tcPr>
          <w:p w:rsidR="00870FC1" w:rsidRPr="00243A38" w:rsidRDefault="00870FC1" w:rsidP="00870FC1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2.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มีการวิเคราะห์และระบุความเสี่ยงและปัจจัยที่ก่อให้เกิดความเสี่ยงอย่างน้อย</w:t>
            </w:r>
            <w:r w:rsidRPr="00243A38">
              <w:rPr>
                <w:rFonts w:ascii="TH SarabunPSK" w:eastAsia="CordiaNew" w:hAnsi="TH SarabunPSK" w:cs="TH SarabunPSK"/>
              </w:rPr>
              <w:t xml:space="preserve"> 3 </w:t>
            </w:r>
            <w:r w:rsidRPr="00243A38">
              <w:rPr>
                <w:rFonts w:ascii="TH SarabunPSK" w:eastAsia="CordiaNew" w:hAnsi="TH SarabunPSK" w:cs="TH SarabunPSK"/>
                <w:cs/>
              </w:rPr>
              <w:t>ด้านตามบริบทของมหาวิทยาลัย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จากตัวอย่าง  เช่น</w:t>
            </w:r>
          </w:p>
          <w:p w:rsidR="00870FC1" w:rsidRPr="00243A38" w:rsidRDefault="00870FC1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243A38">
              <w:rPr>
                <w:rFonts w:ascii="TH SarabunPSK" w:eastAsia="CordiaNew" w:hAnsi="TH SarabunPSK" w:cs="TH SarabunPSK"/>
                <w:cs/>
              </w:rPr>
              <w:t>ความเสี่ยงด้านทรัพยากร</w:t>
            </w:r>
            <w:r w:rsidRPr="00243A38">
              <w:rPr>
                <w:rFonts w:ascii="TH SarabunPSK" w:eastAsia="CordiaNew" w:hAnsi="TH SarabunPSK" w:cs="TH SarabunPSK"/>
              </w:rPr>
              <w:t xml:space="preserve"> (</w:t>
            </w:r>
            <w:r w:rsidRPr="00243A38">
              <w:rPr>
                <w:rFonts w:ascii="TH SarabunPSK" w:eastAsia="CordiaNew" w:hAnsi="TH SarabunPSK" w:cs="TH SarabunPSK"/>
                <w:cs/>
              </w:rPr>
              <w:t>การเงิน งบประมาณ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ระบบเทคโนโลยีสารสนเทศ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อาคารสถานที่</w:t>
            </w:r>
            <w:r w:rsidRPr="00243A38">
              <w:rPr>
                <w:rFonts w:ascii="TH SarabunPSK" w:eastAsia="CordiaNew" w:hAnsi="TH SarabunPSK" w:cs="TH SarabunPSK"/>
              </w:rPr>
              <w:t>)</w:t>
            </w:r>
          </w:p>
          <w:p w:rsidR="00870FC1" w:rsidRPr="00243A38" w:rsidRDefault="00870FC1" w:rsidP="00870FC1">
            <w:pPr>
              <w:rPr>
                <w:rFonts w:ascii="TH SarabunPSK" w:eastAsia="CordiaNew" w:hAnsi="TH SarabunPSK" w:cs="TH SarabunPSK"/>
              </w:rPr>
            </w:pPr>
            <w:r>
              <w:rPr>
                <w:rFonts w:ascii="TH SarabunPSK" w:eastAsia="CordiaNew" w:hAnsi="TH SarabunPSK" w:cs="TH SarabunPSK"/>
              </w:rPr>
              <w:t xml:space="preserve">      </w:t>
            </w:r>
            <w:r w:rsidRPr="00243A38">
              <w:rPr>
                <w:rFonts w:ascii="TH SarabunPSK" w:eastAsia="CordiaNew" w:hAnsi="TH SarabunPSK" w:cs="TH SarabunPSK"/>
              </w:rPr>
              <w:t xml:space="preserve">- </w:t>
            </w:r>
            <w:r w:rsidRPr="00243A38">
              <w:rPr>
                <w:rFonts w:ascii="TH SarabunPSK" w:eastAsia="CordiaNew" w:hAnsi="TH SarabunPSK" w:cs="TH SarabunPSK"/>
                <w:cs/>
              </w:rPr>
              <w:t>ความเสี่ยงด้านยุทธศาสตร์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หรือกลยุทธ์ของมหาวิทยาลัย</w:t>
            </w:r>
          </w:p>
          <w:p w:rsidR="00870FC1" w:rsidRPr="00243A38" w:rsidRDefault="00870FC1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243A38">
              <w:rPr>
                <w:rFonts w:ascii="TH SarabunPSK" w:eastAsia="CordiaNew" w:hAnsi="TH SarabunPSK" w:cs="TH SarabunPSK"/>
                <w:cs/>
              </w:rPr>
              <w:t>ความเสี่ยงด้านนโยบาย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กฎหมาย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ระเบียบข้อบังคับ</w:t>
            </w:r>
          </w:p>
          <w:p w:rsidR="00870FC1" w:rsidRPr="00243A38" w:rsidRDefault="00870FC1" w:rsidP="00870FC1">
            <w:pPr>
              <w:pStyle w:val="Default"/>
              <w:tabs>
                <w:tab w:val="left" w:pos="426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ab/>
              <w:t xml:space="preserve">- 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ความเสี่ยงด้านการปฏิบัติงาน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เช่น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ความเสี่ยงของกระบวนการบริหารหลักสูตร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การบริหารงานวิจัยระบบงานระบบประกันคุณภาพ</w:t>
            </w:r>
          </w:p>
          <w:p w:rsidR="00870FC1" w:rsidRPr="00B27551" w:rsidRDefault="00870FC1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pacing w:val="-10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</w:rPr>
              <w:tab/>
            </w:r>
            <w:r w:rsidRPr="00B27551">
              <w:rPr>
                <w:rFonts w:ascii="TH SarabunPSK" w:eastAsia="CordiaNew" w:hAnsi="TH SarabunPSK" w:cs="TH SarabunPSK"/>
              </w:rPr>
              <w:t xml:space="preserve">- </w:t>
            </w:r>
            <w:r w:rsidRPr="00B27551">
              <w:rPr>
                <w:rFonts w:ascii="TH SarabunPSK" w:eastAsia="CordiaNew" w:hAnsi="TH SarabunPSK" w:cs="TH SarabunPSK"/>
                <w:spacing w:val="-10"/>
                <w:cs/>
              </w:rPr>
              <w:t>ความเสี่ยงด้านบุคลากรและความเสี่ยง ด้านธรรมาภิบาล</w:t>
            </w:r>
            <w:r w:rsidRPr="00B27551">
              <w:rPr>
                <w:rFonts w:ascii="TH SarabunPSK" w:eastAsia="CordiaNew" w:hAnsi="TH SarabunPSK" w:cs="TH SarabunPSK"/>
                <w:spacing w:val="-10"/>
              </w:rPr>
              <w:t xml:space="preserve"> </w:t>
            </w:r>
            <w:r w:rsidRPr="00B27551">
              <w:rPr>
                <w:rFonts w:ascii="TH SarabunPSK" w:eastAsia="CordiaNew" w:hAnsi="TH SarabunPSK" w:cs="TH SarabunPSK"/>
                <w:spacing w:val="-10"/>
                <w:cs/>
              </w:rPr>
              <w:t>โดยเฉพาะจรรยาบรรณของอาจารย์และบุคลากร</w:t>
            </w:r>
          </w:p>
          <w:p w:rsidR="00870FC1" w:rsidRPr="00243A38" w:rsidRDefault="00870FC1" w:rsidP="00870FC1">
            <w:pPr>
              <w:pStyle w:val="af0"/>
              <w:tabs>
                <w:tab w:val="left" w:pos="426"/>
              </w:tabs>
              <w:ind w:right="-680"/>
              <w:rPr>
                <w:rFonts w:ascii="TH SarabunPSK" w:hAnsi="TH SarabunPSK" w:cs="TH SarabunPSK"/>
                <w:sz w:val="32"/>
                <w:szCs w:val="32"/>
              </w:rPr>
            </w:pPr>
            <w:r w:rsidRPr="00243A38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sz w:val="32"/>
                <w:szCs w:val="32"/>
              </w:rPr>
              <w:tab/>
              <w:t xml:space="preserve">- </w:t>
            </w:r>
            <w:r w:rsidRPr="00243A38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ความเสี่ยงจากเหตุการณ์ภายนอก</w:t>
            </w:r>
            <w:r w:rsidRPr="00243A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077A36" w:rsidRPr="00870FC1" w:rsidRDefault="00870FC1" w:rsidP="00870FC1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eastAsia="CordiaNew" w:hAnsi="TH SarabunPSK" w:cs="TH SarabunPSK"/>
                <w:color w:val="auto"/>
                <w:sz w:val="30"/>
                <w:szCs w:val="30"/>
              </w:rPr>
              <w:t xml:space="preserve">       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- 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อื่น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ๆ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ตามบริบทของมหาวิทยาลัย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870FC1" w:rsidRPr="00560ACF" w:rsidRDefault="00077A36" w:rsidP="00870FC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  <w:r w:rsidR="00870FC1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...................................</w:t>
            </w:r>
            <w:r w:rsidR="00870FC1">
              <w:rPr>
                <w:rFonts w:ascii="TH SarabunPSK" w:eastAsia="CordiaNew-Bold" w:hAnsi="TH SarabunPSK" w:cs="TH SarabunPSK"/>
              </w:rPr>
              <w:t>......</w:t>
            </w:r>
            <w:r w:rsidR="00870FC1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870FC1" w:rsidRPr="00560ACF" w:rsidRDefault="00870FC1" w:rsidP="00870FC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870FC1" w:rsidRPr="00560ACF" w:rsidRDefault="00870FC1" w:rsidP="00870FC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077A36" w:rsidRPr="00560ACF" w:rsidRDefault="00870FC1" w:rsidP="00870FC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870FC1" w:rsidRDefault="002D5CB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3. </w:t>
            </w:r>
            <w:r w:rsidRPr="00B27551">
              <w:rPr>
                <w:rFonts w:ascii="TH SarabunPSK" w:eastAsia="CordiaNew" w:hAnsi="TH SarabunPSK" w:cs="TH SarabunPSK"/>
                <w:spacing w:val="-4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Pr="00B27551">
              <w:rPr>
                <w:rFonts w:ascii="TH SarabunPSK" w:eastAsia="CordiaNew" w:hAnsi="TH SarabunPSK" w:cs="TH SarabunPSK"/>
                <w:spacing w:val="-4"/>
              </w:rPr>
              <w:t xml:space="preserve"> 2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2D5CB8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4.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มีการจัดทำแผนบริหารความเสี่ยงที่มีระดับความเสี่ยงสูง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และดำเนินการตามแผน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5.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มีการติดตาม และประเมินผลการดำเนินงานตามแผน และรายง</w:t>
            </w:r>
            <w:r>
              <w:rPr>
                <w:rFonts w:ascii="TH SarabunPSK" w:eastAsia="CordiaNew" w:hAnsi="TH SarabunPSK" w:cs="TH SarabunPSK"/>
                <w:cs/>
              </w:rPr>
              <w:t>านต่อสภามหาวิทยาลัยเพื่อพิจารณา</w:t>
            </w:r>
            <w:r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อย่างน้อยปีละ</w:t>
            </w:r>
            <w:r w:rsidRPr="00243A38">
              <w:rPr>
                <w:rFonts w:ascii="TH SarabunPSK" w:eastAsia="CordiaNew" w:hAnsi="TH SarabunPSK" w:cs="TH SarabunPSK"/>
              </w:rPr>
              <w:t xml:space="preserve"> 1 </w:t>
            </w:r>
            <w:r w:rsidRPr="00243A38">
              <w:rPr>
                <w:rFonts w:ascii="TH SarabunPSK" w:eastAsia="CordiaNew" w:hAnsi="TH SarabunPSK" w:cs="TH SarabunPSK"/>
                <w:cs/>
              </w:rPr>
              <w:t>ครั้ง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7C3FE8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6.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มีการนำผลการประเมิน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และข้อเสนอแนะจากสภามหาวิทยาลั</w:t>
            </w:r>
            <w:r>
              <w:rPr>
                <w:rFonts w:ascii="TH SarabunPSK" w:eastAsia="CordiaNew" w:hAnsi="TH SarabunPSK" w:cs="TH SarabunPSK"/>
                <w:cs/>
              </w:rPr>
              <w:t>ยไปใช้ในการปรับแผนหรือวิเคราะห์</w:t>
            </w:r>
            <w:r w:rsidRPr="00243A38">
              <w:rPr>
                <w:rFonts w:ascii="TH SarabunPSK" w:eastAsia="CordiaNew" w:hAnsi="TH SarabunPSK" w:cs="TH SarabunPSK"/>
                <w:cs/>
              </w:rPr>
              <w:t>ความเสี่ยงในรอบปีถัดไป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</w:tbl>
    <w:p w:rsidR="00B27551" w:rsidRPr="00243A38" w:rsidRDefault="00B27551" w:rsidP="00B27551">
      <w:pPr>
        <w:pStyle w:val="af0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B27551" w:rsidRPr="00243A38" w:rsidRDefault="00B27551" w:rsidP="00B27551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985"/>
        <w:gridCol w:w="1842"/>
        <w:gridCol w:w="1985"/>
        <w:gridCol w:w="1984"/>
      </w:tblGrid>
      <w:tr w:rsidR="00B27551" w:rsidRPr="00243A38" w:rsidTr="00F756B8">
        <w:trPr>
          <w:trHeight w:val="422"/>
        </w:trPr>
        <w:tc>
          <w:tcPr>
            <w:tcW w:w="1951" w:type="dxa"/>
            <w:shd w:val="clear" w:color="auto" w:fill="auto"/>
            <w:vAlign w:val="center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27551" w:rsidRPr="00243A38" w:rsidTr="00F756B8">
        <w:trPr>
          <w:trHeight w:val="637"/>
        </w:trPr>
        <w:tc>
          <w:tcPr>
            <w:tcW w:w="1951" w:type="dxa"/>
            <w:shd w:val="clear" w:color="auto" w:fill="auto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3 หรือ 4 ข้อ</w:t>
            </w:r>
          </w:p>
        </w:tc>
        <w:tc>
          <w:tcPr>
            <w:tcW w:w="1985" w:type="dxa"/>
            <w:shd w:val="clear" w:color="auto" w:fill="auto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5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243A38" w:rsidRDefault="00B27551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6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27551" w:rsidRPr="00243A38" w:rsidRDefault="00B27551" w:rsidP="00B27551">
      <w:pPr>
        <w:rPr>
          <w:rFonts w:ascii="TH SarabunPSK" w:eastAsia="CordiaNew-Bold" w:hAnsi="TH SarabunPSK" w:cs="TH SarabunPSK"/>
          <w:b/>
          <w:bCs/>
          <w:sz w:val="16"/>
          <w:szCs w:val="16"/>
        </w:rPr>
      </w:pPr>
    </w:p>
    <w:p w:rsidR="00B27551" w:rsidRPr="00243A38" w:rsidRDefault="00B27551" w:rsidP="00B27551">
      <w:pPr>
        <w:rPr>
          <w:rFonts w:ascii="TH SarabunPSK" w:eastAsia="CordiaNew" w:hAnsi="TH SarabunPSK" w:cs="TH SarabunPSK"/>
        </w:rPr>
      </w:pPr>
      <w:r w:rsidRPr="00243A38">
        <w:rPr>
          <w:rFonts w:ascii="TH SarabunPSK" w:eastAsia="CordiaNew-Bold" w:hAnsi="TH SarabunPSK" w:cs="TH SarabunPSK"/>
          <w:b/>
          <w:bCs/>
          <w:cs/>
        </w:rPr>
        <w:t>หมายเหตุ</w:t>
      </w:r>
      <w:r w:rsidRPr="00243A38">
        <w:rPr>
          <w:rFonts w:ascii="TH SarabunPSK" w:eastAsia="CordiaNew-Bold" w:hAnsi="TH SarabunPSK" w:cs="TH SarabunPSK"/>
          <w:b/>
          <w:bCs/>
        </w:rPr>
        <w:t xml:space="preserve"> : </w:t>
      </w:r>
    </w:p>
    <w:p w:rsidR="00B27551" w:rsidRDefault="00B27551" w:rsidP="00B27551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u w:val="single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  <w:t>คะแนนการประเมินจะเท่ากับ</w:t>
      </w:r>
      <w:r w:rsidRPr="00243A38">
        <w:rPr>
          <w:rFonts w:ascii="TH SarabunPSK" w:eastAsia="CordiaNew" w:hAnsi="TH SarabunPSK" w:cs="TH SarabunPSK"/>
        </w:rPr>
        <w:t xml:space="preserve"> 0 </w:t>
      </w:r>
      <w:r w:rsidRPr="00243A38">
        <w:rPr>
          <w:rFonts w:ascii="TH SarabunPSK" w:eastAsia="CordiaNew" w:hAnsi="TH SarabunPSK" w:cs="TH SarabunPSK"/>
          <w:cs/>
        </w:rPr>
        <w:t>หากพบว่าเกิดเหตุการณ์ร้ายแรงขึ้นภายในมหาวิทยาลัยในรอบปีการประเมินที่ส่งผลกระทบต่อชีวิตและความปลอดภัยของนักศึกษา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คณาจารย์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บุคลากร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หรือต่อชื่อเสียงภาพลักษณ์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หรือต่อความมั่นคงทางการเงินของมหาวิทยาลัย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u w:val="single"/>
          <w:cs/>
        </w:rPr>
        <w:t>อันเนื่องมาจากความบกพร่องของมหาวิทยาลัยในการควบคุม</w:t>
      </w:r>
      <w:r w:rsidRPr="00243A38">
        <w:rPr>
          <w:rFonts w:ascii="TH SarabunPSK" w:eastAsia="CordiaNew" w:hAnsi="TH SarabunPSK" w:cs="TH SarabunPSK"/>
          <w:u w:val="single"/>
        </w:rPr>
        <w:t xml:space="preserve"> </w:t>
      </w:r>
      <w:r w:rsidRPr="00243A38">
        <w:rPr>
          <w:rFonts w:ascii="TH SarabunPSK" w:eastAsia="CordiaNew" w:hAnsi="TH SarabunPSK" w:cs="TH SarabunPSK"/>
          <w:u w:val="single"/>
          <w:cs/>
        </w:rPr>
        <w:t>หรือจัดการกับความเสี่ยง</w:t>
      </w:r>
      <w:r w:rsidRPr="00243A38">
        <w:rPr>
          <w:rFonts w:ascii="TH SarabunPSK" w:eastAsia="CordiaNew" w:hAnsi="TH SarabunPSK" w:cs="TH SarabunPSK"/>
          <w:u w:val="single"/>
        </w:rPr>
        <w:t xml:space="preserve"> </w:t>
      </w:r>
      <w:r w:rsidRPr="00243A38">
        <w:rPr>
          <w:rFonts w:ascii="TH SarabunPSK" w:eastAsia="CordiaNew" w:hAnsi="TH SarabunPSK" w:cs="TH SarabunPSK"/>
          <w:u w:val="single"/>
          <w:cs/>
        </w:rPr>
        <w:t>หรือปัจจัยเสี่ยงที่ไม่มีประสิทธิภาพเพียงพอ</w:t>
      </w:r>
      <w:r w:rsidRPr="00243A38">
        <w:rPr>
          <w:rFonts w:ascii="TH SarabunPSK" w:eastAsia="CordiaNew" w:hAnsi="TH SarabunPSK" w:cs="TH SarabunPSK"/>
          <w:u w:val="single"/>
        </w:rPr>
        <w:t xml:space="preserve"> </w:t>
      </w:r>
      <w:r w:rsidRPr="00243A38">
        <w:rPr>
          <w:rFonts w:ascii="TH SarabunPSK" w:eastAsia="CordiaNew" w:hAnsi="TH SarabunPSK" w:cs="TH SarabunPSK"/>
          <w:u w:val="single"/>
          <w:cs/>
        </w:rPr>
        <w:t>โดยมีหลักฐานประกอบที่ชัดเจน</w:t>
      </w:r>
    </w:p>
    <w:p w:rsidR="002D5CB8" w:rsidRPr="00243A38" w:rsidRDefault="002D5CB8" w:rsidP="00B27551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u w:val="single"/>
        </w:rPr>
      </w:pPr>
    </w:p>
    <w:p w:rsidR="00B27551" w:rsidRPr="00243A38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  <w:t>ตัวอย่างความเสี่ยงร้ายแรงที่ให้ผลประเมินเป็นศูนย์</w:t>
      </w:r>
      <w:r w:rsidRPr="00243A38">
        <w:rPr>
          <w:rFonts w:ascii="TH SarabunPSK" w:eastAsia="CordiaNew" w:hAnsi="TH SarabunPSK" w:cs="TH SarabunPSK"/>
        </w:rPr>
        <w:t xml:space="preserve"> (0) </w:t>
      </w:r>
      <w:r w:rsidRPr="00243A38">
        <w:rPr>
          <w:rFonts w:ascii="TH SarabunPSK" w:eastAsia="CordiaNew" w:hAnsi="TH SarabunPSK" w:cs="TH SarabunPSK"/>
          <w:cs/>
        </w:rPr>
        <w:t>คะแนน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เช่น</w:t>
      </w:r>
    </w:p>
    <w:p w:rsidR="00B27551" w:rsidRPr="00243A38" w:rsidRDefault="00B27551" w:rsidP="00B27551">
      <w:pPr>
        <w:tabs>
          <w:tab w:val="left" w:pos="567"/>
          <w:tab w:val="left" w:pos="709"/>
        </w:tabs>
        <w:spacing w:before="120"/>
        <w:rPr>
          <w:rFonts w:ascii="TH SarabunPSK" w:eastAsia="CordiaNew" w:hAnsi="TH SarabunPSK" w:cs="TH SarabunPSK"/>
        </w:rPr>
      </w:pP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</w:rPr>
        <w:tab/>
        <w:t xml:space="preserve">1. </w:t>
      </w:r>
      <w:r w:rsidRPr="00243A38">
        <w:rPr>
          <w:rFonts w:ascii="TH SarabunPSK" w:eastAsia="CordiaNew" w:hAnsi="TH SarabunPSK" w:cs="TH SarabunPSK"/>
          <w:cs/>
        </w:rPr>
        <w:t>มีการเสียชีวิตและถูกทำร้ายร่างกายหรือจิตใจอย่างรุนแรงของนักศึกษา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 xml:space="preserve"> คณาจารย์บุคลากรภายในมหาวิทยาลัยทั้ง ๆ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ที่อยู่ในวิสัยที่สถาบันสามารถป้องกันหรือลดผลกระทบในเหตุการณ์ที่เกิดขึ้นได้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243A38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</w:rPr>
        <w:tab/>
        <w:t xml:space="preserve">2. </w:t>
      </w:r>
      <w:r w:rsidRPr="00243A38">
        <w:rPr>
          <w:rFonts w:ascii="TH SarabunPSK" w:eastAsia="CordiaNew" w:hAnsi="TH SarabunPSK" w:cs="TH SarabunPSK"/>
          <w:cs/>
        </w:rPr>
        <w:t>มหาวิทยาลัยหรือหน่วยงานเสื่อมเสียชื่อเสียงหรือมีภาพลักษณ์ที่ไม่ดี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อันเนื่องมาจากปัจจัยต่าง ๆ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เช่น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คณาจารย์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นักวิจัยหรือบุคลากรขาดจริยธรรม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จรรยาบรรณ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การไม่ปฏิบัติตามมาตรฐานหรือกฎกระทรวง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และเกิดเป็นข่าวปรากฏให้เห็นตามสื่อต่าง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เช่น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หนังสือพิมพ์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ข่าว</w:t>
      </w:r>
      <w:r w:rsidRPr="00243A38">
        <w:rPr>
          <w:rFonts w:ascii="TH SarabunPSK" w:eastAsia="CordiaNew" w:hAnsi="TH SarabunPSK" w:cs="TH SarabunPSK"/>
        </w:rPr>
        <w:t xml:space="preserve"> online </w:t>
      </w:r>
      <w:r w:rsidRPr="00243A38">
        <w:rPr>
          <w:rFonts w:ascii="TH SarabunPSK" w:eastAsia="CordiaNew" w:hAnsi="TH SarabunPSK" w:cs="TH SarabunPSK"/>
          <w:cs/>
        </w:rPr>
        <w:t>เป็นต้น</w:t>
      </w:r>
    </w:p>
    <w:p w:rsidR="00B27551" w:rsidRPr="00243A38" w:rsidRDefault="00B27551" w:rsidP="00B27551">
      <w:pPr>
        <w:pStyle w:val="af0"/>
        <w:tabs>
          <w:tab w:val="left" w:pos="567"/>
        </w:tabs>
        <w:spacing w:before="120"/>
        <w:ind w:right="-34"/>
        <w:rPr>
          <w:rFonts w:ascii="TH SarabunPSK" w:eastAsia="CordiaNew" w:hAnsi="TH SarabunPSK" w:cs="TH SarabunPSK"/>
          <w:sz w:val="32"/>
          <w:szCs w:val="32"/>
        </w:rPr>
      </w:pPr>
      <w:r w:rsidRPr="00243A38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Pr="00243A38">
        <w:rPr>
          <w:rFonts w:ascii="TH SarabunPSK" w:eastAsia="CordiaNew" w:hAnsi="TH SarabunPSK" w:cs="TH SarabunPSK"/>
          <w:sz w:val="32"/>
          <w:szCs w:val="32"/>
        </w:rPr>
        <w:tab/>
        <w:t xml:space="preserve">3. </w:t>
      </w:r>
      <w:r w:rsidRPr="00243A38">
        <w:rPr>
          <w:rFonts w:ascii="TH SarabunPSK" w:eastAsia="CordiaNew" w:hAnsi="TH SarabunPSK" w:cs="TH SarabunPSK"/>
          <w:sz w:val="32"/>
          <w:szCs w:val="32"/>
          <w:cs/>
        </w:rPr>
        <w:t>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243A38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243A38">
        <w:rPr>
          <w:rFonts w:ascii="TH SarabunPSK" w:eastAsia="CordiaNew" w:hAnsi="TH SarabunPSK" w:cs="TH SarabunPSK"/>
          <w:sz w:val="20"/>
          <w:szCs w:val="20"/>
        </w:rPr>
        <w:t xml:space="preserve">               </w:t>
      </w:r>
      <w:r w:rsidRPr="00243A38">
        <w:rPr>
          <w:rFonts w:ascii="TH SarabunPSK" w:eastAsia="CordiaNew" w:hAnsi="TH SarabunPSK" w:cs="TH SarabunPSK"/>
        </w:rPr>
        <w:t xml:space="preserve">** </w:t>
      </w:r>
      <w:r w:rsidRPr="00243A38">
        <w:rPr>
          <w:rFonts w:ascii="TH SarabunPSK" w:eastAsia="CordiaNew" w:hAnsi="TH SarabunPSK" w:cs="TH SarabunPSK"/>
          <w:cs/>
        </w:rPr>
        <w:t>หากมีคณะใดคณะหนึ่งได้คะแนนการประเมินเป็นศูนย์</w:t>
      </w:r>
      <w:r w:rsidRPr="00243A38">
        <w:rPr>
          <w:rFonts w:ascii="TH SarabunPSK" w:eastAsia="CordiaNew" w:hAnsi="TH SarabunPSK" w:cs="TH SarabunPSK"/>
        </w:rPr>
        <w:t xml:space="preserve"> (0) </w:t>
      </w:r>
      <w:r w:rsidRPr="00243A38">
        <w:rPr>
          <w:rFonts w:ascii="TH SarabunPSK" w:eastAsia="CordiaNew" w:hAnsi="TH SarabunPSK" w:cs="TH SarabunPSK"/>
          <w:cs/>
        </w:rPr>
        <w:t>แล้ว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มหาวิทยาลัยก็จะได้คะแนนการประเมินเป็นศูนย์</w:t>
      </w:r>
      <w:r w:rsidRPr="00243A38">
        <w:rPr>
          <w:rFonts w:ascii="TH SarabunPSK" w:eastAsia="CordiaNew" w:hAnsi="TH SarabunPSK" w:cs="TH SarabunPSK"/>
        </w:rPr>
        <w:t xml:space="preserve"> (0) </w:t>
      </w:r>
      <w:r w:rsidRPr="00243A38">
        <w:rPr>
          <w:rFonts w:ascii="TH SarabunPSK" w:eastAsia="CordiaNew" w:hAnsi="TH SarabunPSK" w:cs="TH SarabunPSK"/>
          <w:cs/>
        </w:rPr>
        <w:t>ด้วยเช่นกัน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หากเป็นไปตามเงื่อนไขที่กล่าวไว้ข้างต้นการไม่เข้าข่ายที่ทำให้ผลการประเมินได้คะแนนเป็นศูนย์</w:t>
      </w:r>
      <w:r w:rsidRPr="00243A38">
        <w:rPr>
          <w:rFonts w:ascii="TH SarabunPSK" w:eastAsia="CordiaNew" w:hAnsi="TH SarabunPSK" w:cs="TH SarabunPSK"/>
        </w:rPr>
        <w:t xml:space="preserve"> (0) </w:t>
      </w:r>
      <w:r w:rsidRPr="00243A38">
        <w:rPr>
          <w:rFonts w:ascii="TH SarabunPSK" w:eastAsia="CordiaNew" w:hAnsi="TH SarabunPSK" w:cs="TH SarabunPSK"/>
          <w:cs/>
        </w:rPr>
        <w:t>ได้แก่</w:t>
      </w:r>
    </w:p>
    <w:p w:rsidR="00B27551" w:rsidRPr="00243A38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</w:rPr>
        <w:tab/>
        <w:t xml:space="preserve">1. </w:t>
      </w:r>
      <w:r w:rsidRPr="00243A38">
        <w:rPr>
          <w:rFonts w:ascii="TH SarabunPSK" w:eastAsia="CordiaNew" w:hAnsi="TH SarabunPSK" w:cs="TH SarabunPSK"/>
          <w:cs/>
        </w:rPr>
        <w:t>มหาวิทยาลัยมีการวิเคราะห์และจัดทำแผนบริหารความเสี่ยงเชิงป้องกัน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หรือมีแผนรองรับเพื่อลดผลกระทบสำหรับความเสี่ยงที่ทำให้เกิดเรื่องร้ายแรงดังกล่าวไว้ล่วงหน้า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และดำเนินการตามแผน</w:t>
      </w:r>
    </w:p>
    <w:p w:rsidR="00B27551" w:rsidRPr="00243A38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</w:rPr>
        <w:tab/>
        <w:t xml:space="preserve">2. </w:t>
      </w:r>
      <w:r w:rsidRPr="00243A38">
        <w:rPr>
          <w:rFonts w:ascii="TH SarabunPSK" w:eastAsia="CordiaNew" w:hAnsi="TH SarabunPSK" w:cs="TH SarabunPSK"/>
          <w:cs/>
        </w:rPr>
        <w:t>เป็นเหตุสุดวิสัย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อยู่นอกเหนือการบริหารจัดการ</w:t>
      </w:r>
      <w:r w:rsidRPr="00243A38">
        <w:rPr>
          <w:rFonts w:ascii="TH SarabunPSK" w:eastAsia="CordiaNew" w:hAnsi="TH SarabunPSK" w:cs="TH SarabunPSK"/>
        </w:rPr>
        <w:t xml:space="preserve"> (</w:t>
      </w:r>
      <w:r w:rsidRPr="00243A38">
        <w:rPr>
          <w:rFonts w:ascii="TH SarabunPSK" w:eastAsia="CordiaNew" w:hAnsi="TH SarabunPSK" w:cs="TH SarabunPSK"/>
          <w:cs/>
        </w:rPr>
        <w:t>การควบคุมหรือการป้องกัน</w:t>
      </w:r>
      <w:r w:rsidRPr="00243A38">
        <w:rPr>
          <w:rFonts w:ascii="TH SarabunPSK" w:eastAsia="CordiaNew" w:hAnsi="TH SarabunPSK" w:cs="TH SarabunPSK"/>
        </w:rPr>
        <w:t xml:space="preserve">) </w:t>
      </w:r>
      <w:r w:rsidRPr="00243A38">
        <w:rPr>
          <w:rFonts w:ascii="TH SarabunPSK" w:eastAsia="CordiaNew" w:hAnsi="TH SarabunPSK" w:cs="TH SarabunPSK"/>
          <w:cs/>
        </w:rPr>
        <w:t>ของมหาวิทยาลัย</w:t>
      </w:r>
    </w:p>
    <w:p w:rsidR="00B27551" w:rsidRDefault="00B27551" w:rsidP="00B27551">
      <w:pPr>
        <w:tabs>
          <w:tab w:val="left" w:pos="567"/>
        </w:tabs>
        <w:spacing w:before="120"/>
        <w:rPr>
          <w:rFonts w:ascii="TH SarabunPSK" w:eastAsia="CordiaNew-Bold" w:hAnsi="TH SarabunPSK" w:cs="TH SarabunPSK"/>
          <w:b/>
          <w:bCs/>
        </w:rPr>
      </w:pPr>
      <w:r w:rsidRPr="00243A38">
        <w:rPr>
          <w:rFonts w:ascii="TH SarabunPSK" w:eastAsia="CordiaNew" w:hAnsi="TH SarabunPSK" w:cs="TH SarabunPSK"/>
        </w:rPr>
        <w:t xml:space="preserve">  </w:t>
      </w:r>
      <w:r w:rsidRPr="00243A38">
        <w:rPr>
          <w:rFonts w:ascii="TH SarabunPSK" w:eastAsia="CordiaNew" w:hAnsi="TH SarabunPSK" w:cs="TH SarabunPSK"/>
        </w:rPr>
        <w:tab/>
        <w:t xml:space="preserve">3. </w:t>
      </w:r>
      <w:r w:rsidRPr="00243A38">
        <w:rPr>
          <w:rFonts w:ascii="TH SarabunPSK" w:eastAsia="CordiaNew" w:hAnsi="TH SarabunPSK" w:cs="TH SarabunPSK"/>
          <w:cs/>
        </w:rPr>
        <w:t>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F44BF3" w:rsidRPr="009606FA" w:rsidRDefault="00F44BF3" w:rsidP="00F44BF3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3.3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2235"/>
        <w:gridCol w:w="2551"/>
        <w:gridCol w:w="2835"/>
        <w:gridCol w:w="1666"/>
        <w:gridCol w:w="460"/>
      </w:tblGrid>
      <w:tr w:rsidR="00F44BF3" w:rsidRPr="008167C8" w:rsidTr="002D5CB8">
        <w:tc>
          <w:tcPr>
            <w:tcW w:w="2269" w:type="dxa"/>
            <w:gridSpan w:val="2"/>
          </w:tcPr>
          <w:p w:rsidR="00F44BF3" w:rsidRPr="00A10BF9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F44BF3" w:rsidRPr="00A10BF9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F44BF3" w:rsidRPr="00A10BF9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gridSpan w:val="2"/>
          </w:tcPr>
          <w:p w:rsidR="00F44BF3" w:rsidRPr="00A10BF9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44BF3" w:rsidRPr="008167C8" w:rsidTr="002D5CB8">
        <w:tc>
          <w:tcPr>
            <w:tcW w:w="2269" w:type="dxa"/>
            <w:gridSpan w:val="2"/>
            <w:tcBorders>
              <w:bottom w:val="single" w:sz="4" w:space="0" w:color="auto"/>
            </w:tcBorders>
          </w:tcPr>
          <w:p w:rsidR="00F44BF3" w:rsidRPr="00705689" w:rsidRDefault="00F44BF3" w:rsidP="000421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44BF3" w:rsidRPr="00705689" w:rsidRDefault="00F44BF3" w:rsidP="0004212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F44BF3" w:rsidRPr="00705689" w:rsidRDefault="00F44BF3" w:rsidP="000421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44BF3" w:rsidRPr="00705689" w:rsidRDefault="00F44BF3" w:rsidP="00042128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F44BF3" w:rsidRPr="00705689" w:rsidRDefault="00F44BF3" w:rsidP="0004212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F44BF3" w:rsidRDefault="00F44BF3" w:rsidP="0004212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44BF3" w:rsidRPr="008167C8" w:rsidRDefault="00F44BF3" w:rsidP="0004212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F44BF3" w:rsidRPr="008167C8" w:rsidTr="002D5CB8">
        <w:tc>
          <w:tcPr>
            <w:tcW w:w="9781" w:type="dxa"/>
            <w:gridSpan w:val="6"/>
            <w:tcBorders>
              <w:top w:val="single" w:sz="4" w:space="0" w:color="auto"/>
            </w:tcBorders>
          </w:tcPr>
          <w:p w:rsidR="00F44BF3" w:rsidRPr="00560ACF" w:rsidRDefault="00F44BF3" w:rsidP="00042128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F44BF3" w:rsidRPr="00560ACF" w:rsidRDefault="00F44BF3" w:rsidP="002D5CB8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  <w:tr w:rsidR="007118B8" w:rsidRPr="00B71E60" w:rsidTr="002D5C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34" w:type="dxa"/>
          <w:wAfter w:w="460" w:type="dxa"/>
        </w:trPr>
        <w:tc>
          <w:tcPr>
            <w:tcW w:w="9287" w:type="dxa"/>
            <w:gridSpan w:val="4"/>
            <w:shd w:val="clear" w:color="auto" w:fill="auto"/>
          </w:tcPr>
          <w:p w:rsidR="007118B8" w:rsidRPr="007B5E5D" w:rsidRDefault="007118B8" w:rsidP="00042128">
            <w:pPr>
              <w:tabs>
                <w:tab w:val="left" w:pos="1680"/>
              </w:tabs>
              <w:ind w:right="23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ตัวบ่งชี้ที่ 3.4</w:t>
            </w:r>
            <w:r w:rsidRPr="00243A38">
              <w:rPr>
                <w:rFonts w:ascii="TH SarabunPSK" w:hAnsi="TH SarabunPSK" w:cs="TH SarabunPSK"/>
                <w:cs/>
              </w:rPr>
              <w:t xml:space="preserve">  </w:t>
            </w:r>
            <w:r w:rsidRPr="00243A38">
              <w:rPr>
                <w:rFonts w:ascii="TH SarabunPSK" w:hAnsi="TH SarabunPSK" w:cs="TH SarabunPSK"/>
                <w:b/>
                <w:bCs/>
              </w:rPr>
              <w:t>:</w:t>
            </w: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การปฏิบัติตามบทบาทหน้าที่ของผู้บริหารหน่วยงาน</w:t>
            </w:r>
          </w:p>
        </w:tc>
      </w:tr>
    </w:tbl>
    <w:p w:rsidR="00F756B8" w:rsidRDefault="00F756B8" w:rsidP="00EA1EB9">
      <w:pPr>
        <w:spacing w:before="120" w:after="12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W w:w="4988" w:type="pct"/>
        <w:jc w:val="center"/>
        <w:tblInd w:w="-3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6"/>
        <w:gridCol w:w="2268"/>
        <w:gridCol w:w="1371"/>
      </w:tblGrid>
      <w:tr w:rsidR="00042128" w:rsidRPr="00B44D67" w:rsidTr="00721310">
        <w:trPr>
          <w:trHeight w:val="556"/>
          <w:tblHeader/>
          <w:jc w:val="center"/>
        </w:trPr>
        <w:tc>
          <w:tcPr>
            <w:tcW w:w="3036" w:type="pct"/>
            <w:shd w:val="clear" w:color="auto" w:fill="auto"/>
            <w:vAlign w:val="center"/>
          </w:tcPr>
          <w:p w:rsidR="00042128" w:rsidRPr="00B44D67" w:rsidRDefault="00EA1EB9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20"/>
                <w:cs/>
              </w:rPr>
              <w:t>ข้อมูลพื้นฐานประกอบตัวบ่งชี้</w:t>
            </w:r>
          </w:p>
        </w:tc>
        <w:tc>
          <w:tcPr>
            <w:tcW w:w="1224" w:type="pct"/>
            <w:vAlign w:val="center"/>
          </w:tcPr>
          <w:p w:rsidR="00042128" w:rsidRPr="00042128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42128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40" w:type="pct"/>
            <w:vAlign w:val="center"/>
          </w:tcPr>
          <w:p w:rsidR="00042128" w:rsidRPr="00B44D67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</w:tr>
      <w:tr w:rsidR="00042128" w:rsidRPr="00B44D67" w:rsidTr="00721310">
        <w:trPr>
          <w:jc w:val="center"/>
        </w:trPr>
        <w:tc>
          <w:tcPr>
            <w:tcW w:w="3036" w:type="pct"/>
            <w:shd w:val="clear" w:color="auto" w:fill="auto"/>
          </w:tcPr>
          <w:p w:rsidR="00042128" w:rsidRPr="00B44D67" w:rsidRDefault="00721310" w:rsidP="0004212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</w:t>
            </w:r>
            <w:r w:rsidR="00042128">
              <w:rPr>
                <w:rFonts w:ascii="TH SarabunPSK" w:hAnsi="TH SarabunPSK" w:cs="TH SarabunPSK" w:hint="cs"/>
                <w:sz w:val="30"/>
                <w:szCs w:val="30"/>
                <w:cs/>
              </w:rPr>
              <w:t>คะแนนการประเมินผู้บริหาร (ของหน่วยงาน) โดยคณะกรรมการที่สภามหาวิทยาลัยแต่งตั้ง</w:t>
            </w:r>
          </w:p>
        </w:tc>
        <w:tc>
          <w:tcPr>
            <w:tcW w:w="1224" w:type="pct"/>
          </w:tcPr>
          <w:p w:rsidR="00042128" w:rsidRDefault="00042128" w:rsidP="00042128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740" w:type="pct"/>
          </w:tcPr>
          <w:p w:rsidR="00042128" w:rsidRDefault="00042128" w:rsidP="00042128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ค่าเฉลี่ย</w:t>
            </w:r>
          </w:p>
        </w:tc>
      </w:tr>
    </w:tbl>
    <w:p w:rsidR="00EA1EB9" w:rsidRPr="00243A38" w:rsidRDefault="00EA1EB9" w:rsidP="00EA1EB9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243A38">
        <w:rPr>
          <w:rFonts w:ascii="TH SarabunPSK" w:hAnsi="TH SarabunPSK" w:cs="TH SarabunPSK"/>
          <w:b/>
          <w:bCs/>
        </w:rPr>
        <w:t>:</w:t>
      </w:r>
    </w:p>
    <w:p w:rsidR="00EA1EB9" w:rsidRPr="00243A38" w:rsidRDefault="00EA1EB9" w:rsidP="00EA1EB9">
      <w:pPr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</w:rPr>
        <w:t xml:space="preserve">     </w:t>
      </w:r>
      <w:r w:rsidRPr="00243A38">
        <w:rPr>
          <w:rFonts w:ascii="TH SarabunPSK" w:hAnsi="TH SarabunPSK" w:cs="TH SarabunPSK"/>
        </w:rPr>
        <w:t xml:space="preserve">   </w:t>
      </w:r>
      <w:r w:rsidRPr="00243A38">
        <w:rPr>
          <w:rFonts w:ascii="TH SarabunPSK" w:hAnsi="TH SarabunPSK" w:cs="TH SarabunPSK"/>
          <w:cs/>
        </w:rPr>
        <w:t>1. เอกสารหรือหลักฐานที่แสดงรายละเอียดการกำหนดหรือทบทวนนโยบายการกำกับดูแล</w:t>
      </w:r>
      <w:r>
        <w:rPr>
          <w:rFonts w:ascii="TH SarabunPSK" w:hAnsi="TH SarabunPSK" w:cs="TH SarabunPSK"/>
          <w:cs/>
        </w:rPr>
        <w:t>มหาวิทยาลั</w:t>
      </w:r>
      <w:r>
        <w:rPr>
          <w:rFonts w:ascii="TH SarabunPSK" w:hAnsi="TH SarabunPSK" w:cs="TH SarabunPSK" w:hint="cs"/>
          <w:cs/>
        </w:rPr>
        <w:t>ย</w:t>
      </w:r>
      <w:r w:rsidRPr="00243A38">
        <w:rPr>
          <w:rFonts w:ascii="TH SarabunPSK" w:hAnsi="TH SarabunPSK" w:cs="TH SarabunPSK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EA1EB9" w:rsidRPr="00243A38" w:rsidRDefault="00EA1EB9" w:rsidP="00EA1EB9">
      <w:pPr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EA1EB9" w:rsidRPr="00243A38" w:rsidRDefault="00EA1EB9" w:rsidP="00EA1EB9">
      <w:pPr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        3. เอกสารหรือหลักฐานที่แสดงให้เห็นว่าผู้บริหารมหาวิทยาลัย  มีการติดตามผลการดำเนินงานสำคัญ  เช่น ระบบในด้านนโยบายและแผน  ด้านการบริหารงานบุคคล 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EA1EB9" w:rsidRPr="00243A38" w:rsidRDefault="00EA1EB9" w:rsidP="00EA1EB9">
      <w:pPr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        4. เอกสารหรือหลักฐานที่แสดงให้เห็นถึงนโยบายของมหาวิทยาลัย  ที่กำหนดให้มีระบบการประเมินผู้บริหาร โดยคณะกรรมการที่สภามหาวิทยาลัยแต่งตั้งและมีการดำเนินงานตามระบบนั้น</w:t>
      </w:r>
    </w:p>
    <w:p w:rsidR="00EA1EB9" w:rsidRPr="00243A38" w:rsidRDefault="00EA1EB9" w:rsidP="00EA1EB9">
      <w:pPr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7118B8" w:rsidRPr="00243A38" w:rsidRDefault="007118B8" w:rsidP="007118B8">
      <w:pPr>
        <w:pStyle w:val="Default"/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</w:p>
    <w:p w:rsidR="007118B8" w:rsidRDefault="007118B8" w:rsidP="007118B8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ab/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255D85" w:rsidRPr="00F44BF3" w:rsidRDefault="007118B8" w:rsidP="004433D0">
      <w:pPr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</w:t>
      </w:r>
      <w:r w:rsidRPr="00243A38">
        <w:rPr>
          <w:rFonts w:ascii="TH SarabunPSK" w:hAnsi="TH SarabunPSK" w:cs="TH SarabunPSK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cs/>
        </w:rPr>
        <w:t xml:space="preserve"> </w:t>
      </w:r>
      <w:r w:rsidRPr="00243A38">
        <w:rPr>
          <w:rFonts w:ascii="TH SarabunPSK" w:hAnsi="TH SarabunPSK" w:cs="TH SarabunPSK"/>
          <w:b/>
          <w:bCs/>
        </w:rPr>
        <w:t>:</w:t>
      </w:r>
    </w:p>
    <w:p w:rsidR="00255D85" w:rsidRDefault="007118B8" w:rsidP="004433D0">
      <w:pPr>
        <w:ind w:firstLine="567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>1. ระดับมหาวิทยา</w:t>
      </w:r>
      <w:r w:rsidR="00255D85">
        <w:rPr>
          <w:rFonts w:ascii="TH SarabunPSK" w:hAnsi="TH SarabunPSK" w:cs="TH SarabunPSK"/>
          <w:cs/>
        </w:rPr>
        <w:t>ลัย ผู้บริหาร หมายถึง อธิการบดี</w:t>
      </w:r>
    </w:p>
    <w:p w:rsidR="007118B8" w:rsidRDefault="007118B8" w:rsidP="00255D85">
      <w:pPr>
        <w:ind w:firstLine="567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cs/>
        </w:rPr>
        <w:t>2. ระดับคณะ ผู้บริหาร หมายถึง คณบดี</w:t>
      </w:r>
      <w:r w:rsidRPr="00243A38">
        <w:rPr>
          <w:rFonts w:ascii="TH SarabunPSK" w:hAnsi="TH SarabunPSK" w:cs="TH SarabunPSK"/>
        </w:rPr>
        <w:t xml:space="preserve"> </w:t>
      </w:r>
      <w:r w:rsidRPr="00243A38">
        <w:rPr>
          <w:rFonts w:ascii="TH SarabunPSK" w:hAnsi="TH SarabunPSK" w:cs="TH SarabunPSK"/>
          <w:cs/>
        </w:rPr>
        <w:t>หรือผู้บริหารของหน่วยงานที</w:t>
      </w:r>
      <w:r w:rsidR="00255D85">
        <w:rPr>
          <w:rFonts w:ascii="TH SarabunPSK" w:hAnsi="TH SarabunPSK" w:cs="TH SarabunPSK"/>
          <w:cs/>
        </w:rPr>
        <w:t>่เทียบเท่าคณะที่มีการจัดการเรีย</w:t>
      </w:r>
      <w:r w:rsidR="00255D85">
        <w:rPr>
          <w:rFonts w:ascii="TH SarabunPSK" w:hAnsi="TH SarabunPSK" w:cs="TH SarabunPSK" w:hint="cs"/>
          <w:cs/>
        </w:rPr>
        <w:t>น</w:t>
      </w:r>
      <w:r w:rsidRPr="00243A38">
        <w:rPr>
          <w:rFonts w:ascii="TH SarabunPSK" w:hAnsi="TH SarabunPSK" w:cs="TH SarabunPSK"/>
          <w:cs/>
        </w:rPr>
        <w:t>การสอน</w:t>
      </w:r>
    </w:p>
    <w:p w:rsidR="00E906DE" w:rsidRPr="009606FA" w:rsidRDefault="00E906DE" w:rsidP="00EA1EB9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3.4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E906DE" w:rsidRPr="008167C8" w:rsidTr="00D84E6F">
        <w:tc>
          <w:tcPr>
            <w:tcW w:w="2269" w:type="dxa"/>
          </w:tcPr>
          <w:p w:rsidR="00E906DE" w:rsidRPr="00A10BF9" w:rsidRDefault="00E906DE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E906DE" w:rsidRPr="00A10BF9" w:rsidRDefault="00E906DE" w:rsidP="00D84E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E906DE" w:rsidRPr="00A10BF9" w:rsidRDefault="00E906DE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E906DE" w:rsidRPr="00A10BF9" w:rsidRDefault="00E906DE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E906DE" w:rsidRPr="008167C8" w:rsidTr="00D84E6F">
        <w:tc>
          <w:tcPr>
            <w:tcW w:w="2269" w:type="dxa"/>
            <w:tcBorders>
              <w:bottom w:val="single" w:sz="4" w:space="0" w:color="auto"/>
            </w:tcBorders>
          </w:tcPr>
          <w:p w:rsidR="00E906DE" w:rsidRPr="00705689" w:rsidRDefault="00E906DE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906DE" w:rsidRPr="00705689" w:rsidRDefault="00E906DE" w:rsidP="00D84E6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E906DE" w:rsidRPr="00705689" w:rsidRDefault="00E906DE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906DE" w:rsidRPr="00705689" w:rsidRDefault="00E906DE" w:rsidP="00D84E6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E906DE" w:rsidRPr="00705689" w:rsidRDefault="00E906DE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6DE" w:rsidRDefault="00E906DE" w:rsidP="00D84E6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E906DE" w:rsidRPr="008167C8" w:rsidRDefault="00E906DE" w:rsidP="00D84E6F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E906DE" w:rsidRPr="008167C8" w:rsidTr="00D84E6F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E906DE" w:rsidRPr="00560ACF" w:rsidRDefault="00E906DE" w:rsidP="00D84E6F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E906DE" w:rsidRPr="00560ACF" w:rsidRDefault="00E906DE" w:rsidP="004433D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Pr="00FD640B" w:rsidRDefault="00ED6555" w:rsidP="00ED6555">
      <w:pPr>
        <w:spacing w:before="120" w:after="120"/>
        <w:rPr>
          <w:rFonts w:ascii="TH SarabunPSK" w:hAnsi="TH SarabunPSK" w:cs="TH SarabunPSK"/>
          <w:b/>
          <w:bCs/>
          <w:cs/>
        </w:rPr>
      </w:pPr>
      <w:r w:rsidRPr="00FD640B">
        <w:rPr>
          <w:rFonts w:ascii="TH SarabunPSK" w:hAnsi="TH SarabunPSK" w:cs="TH SarabunPSK" w:hint="cs"/>
          <w:b/>
          <w:bCs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3</w:t>
      </w:r>
    </w:p>
    <w:tbl>
      <w:tblPr>
        <w:tblStyle w:val="a3"/>
        <w:tblW w:w="9781" w:type="dxa"/>
        <w:tblInd w:w="-34" w:type="dxa"/>
        <w:tblLayout w:type="fixed"/>
        <w:tblLook w:val="04A0"/>
      </w:tblPr>
      <w:tblGrid>
        <w:gridCol w:w="4890"/>
        <w:gridCol w:w="4891"/>
      </w:tblGrid>
      <w:tr w:rsidR="00ED6555" w:rsidRPr="008D4432" w:rsidTr="00D84E6F">
        <w:trPr>
          <w:trHeight w:val="385"/>
        </w:trPr>
        <w:tc>
          <w:tcPr>
            <w:tcW w:w="4890" w:type="dxa"/>
          </w:tcPr>
          <w:p w:rsidR="00ED6555" w:rsidRPr="001B0FC1" w:rsidRDefault="00ED6555" w:rsidP="00D84E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1B0FC1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891" w:type="dxa"/>
          </w:tcPr>
          <w:p w:rsidR="00ED6555" w:rsidRPr="001B0FC1" w:rsidRDefault="00ED6555" w:rsidP="00D84E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D6555" w:rsidRPr="008D4432" w:rsidTr="00D84E6F">
        <w:trPr>
          <w:trHeight w:val="380"/>
        </w:trPr>
        <w:tc>
          <w:tcPr>
            <w:tcW w:w="4890" w:type="dxa"/>
          </w:tcPr>
          <w:p w:rsidR="00ED6555" w:rsidRPr="00560ACF" w:rsidRDefault="00ED6555" w:rsidP="00D84E6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91" w:type="dxa"/>
          </w:tcPr>
          <w:p w:rsidR="00ED6555" w:rsidRPr="00560ACF" w:rsidRDefault="00ED6555" w:rsidP="00D84E6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Pr="00B44D67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5C058E" w:rsidRPr="00B44D67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85588" w:rsidRPr="00B44D67" w:rsidRDefault="00185588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185588" w:rsidRPr="00B44D67" w:rsidRDefault="00185588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5C058E" w:rsidRPr="00B44D67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5C058E" w:rsidRPr="00B44D67" w:rsidRDefault="005C058E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D6378B" w:rsidRDefault="00D6378B" w:rsidP="008D1663">
      <w:pPr>
        <w:pStyle w:val="Default"/>
        <w:rPr>
          <w:rFonts w:ascii="TH SarabunPSK" w:hAnsi="TH SarabunPSK" w:cs="TH SarabunPSK"/>
        </w:rPr>
      </w:pPr>
    </w:p>
    <w:p w:rsidR="00B1056F" w:rsidRDefault="00B1056F" w:rsidP="008D1663">
      <w:pPr>
        <w:pStyle w:val="Default"/>
        <w:rPr>
          <w:rFonts w:ascii="TH SarabunPSK" w:hAnsi="TH SarabunPSK" w:cs="TH SarabunPSK"/>
        </w:rPr>
      </w:pPr>
    </w:p>
    <w:p w:rsidR="00B1056F" w:rsidRDefault="00B1056F" w:rsidP="008D1663">
      <w:pPr>
        <w:pStyle w:val="Default"/>
        <w:rPr>
          <w:rFonts w:ascii="TH SarabunPSK" w:hAnsi="TH SarabunPSK" w:cs="TH SarabunPSK"/>
        </w:rPr>
      </w:pPr>
    </w:p>
    <w:p w:rsidR="00B1056F" w:rsidRDefault="00B1056F" w:rsidP="008D1663">
      <w:pPr>
        <w:pStyle w:val="Default"/>
        <w:rPr>
          <w:rFonts w:ascii="TH SarabunPSK" w:hAnsi="TH SarabunPSK" w:cs="TH SarabunPSK"/>
        </w:rPr>
      </w:pPr>
    </w:p>
    <w:tbl>
      <w:tblPr>
        <w:tblW w:w="9747" w:type="dxa"/>
        <w:tblBorders>
          <w:bottom w:val="single" w:sz="24" w:space="0" w:color="4F81BD" w:themeColor="accent1"/>
        </w:tblBorders>
        <w:tblLook w:val="04A0"/>
      </w:tblPr>
      <w:tblGrid>
        <w:gridCol w:w="9747"/>
      </w:tblGrid>
      <w:tr w:rsidR="00B1056F" w:rsidRPr="00B44D67" w:rsidTr="00A360C3">
        <w:tc>
          <w:tcPr>
            <w:tcW w:w="9747" w:type="dxa"/>
            <w:tcBorders>
              <w:bottom w:val="single" w:sz="24" w:space="0" w:color="4BACC6" w:themeColor="accent5"/>
            </w:tcBorders>
            <w:shd w:val="clear" w:color="auto" w:fill="FFFFFF"/>
          </w:tcPr>
          <w:p w:rsidR="00B1056F" w:rsidRPr="00B1056F" w:rsidRDefault="00B1056F" w:rsidP="00B1056F">
            <w:pPr>
              <w:pStyle w:val="af0"/>
              <w:ind w:right="-65"/>
              <w:rPr>
                <w:rFonts w:ascii="TH SarabunPSK" w:hAnsi="TH SarabunPSK" w:cs="TH SarabunPSK"/>
                <w:sz w:val="36"/>
                <w:szCs w:val="36"/>
              </w:rPr>
            </w:pP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องค์ประกอบที่ 4</w:t>
            </w:r>
            <w:r w:rsidRPr="00243A38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 การเงินและงบประมาณ</w:t>
            </w:r>
          </w:p>
        </w:tc>
      </w:tr>
    </w:tbl>
    <w:p w:rsidR="00B1056F" w:rsidRPr="00B44D67" w:rsidRDefault="00B1056F" w:rsidP="00B1056F">
      <w:pPr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shd w:val="clear" w:color="auto" w:fill="EEECE1"/>
        <w:tblLook w:val="04A0"/>
      </w:tblPr>
      <w:tblGrid>
        <w:gridCol w:w="9287"/>
      </w:tblGrid>
      <w:tr w:rsidR="00B1056F" w:rsidRPr="00B44D67" w:rsidTr="00A360C3">
        <w:tc>
          <w:tcPr>
            <w:tcW w:w="9287" w:type="dxa"/>
            <w:shd w:val="clear" w:color="auto" w:fill="FFFFFF"/>
          </w:tcPr>
          <w:p w:rsidR="00B1056F" w:rsidRPr="00D06FB6" w:rsidRDefault="00D06FB6" w:rsidP="00D06FB6">
            <w:pPr>
              <w:pStyle w:val="af0"/>
              <w:tabs>
                <w:tab w:val="left" w:pos="1701"/>
              </w:tabs>
              <w:ind w:right="-6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ตัวบ่งชี้ที่ 4.1</w:t>
            </w:r>
            <w:r w:rsidRPr="00243A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43A3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43A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</w:t>
            </w:r>
            <w:r w:rsidRPr="00243A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ระบบและกลไกการเงินและงบประมาณ</w:t>
            </w:r>
          </w:p>
        </w:tc>
      </w:tr>
    </w:tbl>
    <w:p w:rsidR="00B1056F" w:rsidRDefault="00B1056F" w:rsidP="00B10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F756B8" w:rsidRPr="00B44D67" w:rsidRDefault="00F756B8" w:rsidP="00F756B8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p w:rsidR="00F756B8" w:rsidRPr="00B44D67" w:rsidRDefault="00F756B8" w:rsidP="00B10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21310" w:rsidRPr="007C3FE8" w:rsidTr="007365CB">
        <w:tc>
          <w:tcPr>
            <w:tcW w:w="4361" w:type="dxa"/>
          </w:tcPr>
          <w:p w:rsidR="00721310" w:rsidRPr="007C3FE8" w:rsidRDefault="00721310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1.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มีแผนกลยุทธ์ทางการเงินที่สอดคล้องกับแผนกลยุทธ์ของมหาวิทยาลัย</w:t>
            </w: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721310" w:rsidRPr="007C3FE8" w:rsidTr="007365CB">
        <w:tc>
          <w:tcPr>
            <w:tcW w:w="4361" w:type="dxa"/>
          </w:tcPr>
          <w:p w:rsidR="00721310" w:rsidRPr="00243A38" w:rsidRDefault="00721310" w:rsidP="00E906DE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2.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มีแนวทางจัดหาทรัพยากรทางด้านการเงิน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หลักเกณฑ์การจัดสรร และการวางแผนการใช้เงินอย่างมีประสิทธิภาพ โปร่งใส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ตรวจสอบได้</w:t>
            </w:r>
          </w:p>
          <w:p w:rsidR="00721310" w:rsidRPr="007C3FE8" w:rsidRDefault="00721310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  <w:tr w:rsidR="00E906DE" w:rsidRPr="007C3FE8" w:rsidTr="007365CB">
        <w:tc>
          <w:tcPr>
            <w:tcW w:w="4361" w:type="dxa"/>
          </w:tcPr>
          <w:p w:rsidR="00E906DE" w:rsidRPr="00243A38" w:rsidRDefault="00E906DE" w:rsidP="00E906DE">
            <w:pPr>
              <w:pStyle w:val="af0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43A38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3. </w:t>
            </w:r>
            <w:r w:rsidRPr="00243A38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มีงบประมาณประจำปีที่สอดคล้องกับแผนปฎิบัติการในแต่ละพันธกิจและการพัฒนามหาวิทยาลัยและบุคลากร</w:t>
            </w:r>
          </w:p>
          <w:p w:rsidR="00E906DE" w:rsidRPr="00560ACF" w:rsidRDefault="00E906DE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</w:tcPr>
          <w:p w:rsidR="00E906DE" w:rsidRPr="007C3FE8" w:rsidRDefault="00E906D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906DE" w:rsidRPr="007C3FE8" w:rsidRDefault="00E906D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  <w:tr w:rsidR="00E906DE" w:rsidRPr="007C3FE8" w:rsidTr="007365CB">
        <w:tc>
          <w:tcPr>
            <w:tcW w:w="4361" w:type="dxa"/>
          </w:tcPr>
          <w:p w:rsidR="00E906DE" w:rsidRPr="007C3FE8" w:rsidRDefault="00E906DE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4. </w:t>
            </w:r>
            <w:r w:rsidRPr="00D06FB6">
              <w:rPr>
                <w:rFonts w:ascii="TH SarabunPSK" w:eastAsia="CordiaNew" w:hAnsi="TH SarabunPSK" w:cs="TH SarabunPSK"/>
                <w:spacing w:val="-6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Pr="00D06FB6">
              <w:rPr>
                <w:rFonts w:ascii="TH SarabunPSK" w:eastAsia="CordiaNew" w:hAnsi="TH SarabunPSK" w:cs="TH SarabunPSK"/>
                <w:spacing w:val="-6"/>
              </w:rPr>
              <w:t xml:space="preserve"> 2</w:t>
            </w:r>
            <w:r w:rsidRPr="00D06FB6">
              <w:rPr>
                <w:rFonts w:ascii="TH SarabunPSK" w:eastAsia="CordiaNew" w:hAnsi="TH SarabunPSK" w:cs="TH SarabunPSK"/>
                <w:spacing w:val="-6"/>
                <w:cs/>
              </w:rPr>
              <w:t xml:space="preserve"> ครั้ง</w:t>
            </w:r>
          </w:p>
        </w:tc>
        <w:tc>
          <w:tcPr>
            <w:tcW w:w="567" w:type="dxa"/>
          </w:tcPr>
          <w:p w:rsidR="00E906DE" w:rsidRPr="007C3FE8" w:rsidRDefault="00E906D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906DE" w:rsidRPr="007C3FE8" w:rsidRDefault="00E906D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E906DE" w:rsidRPr="00560ACF" w:rsidRDefault="00E906DE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  <w:tr w:rsidR="00A360C3" w:rsidRPr="007C3FE8" w:rsidTr="007365CB">
        <w:tc>
          <w:tcPr>
            <w:tcW w:w="4361" w:type="dxa"/>
          </w:tcPr>
          <w:p w:rsidR="00A360C3" w:rsidRPr="007C3FE8" w:rsidRDefault="00A360C3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5.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มีการนำข้อมูลทางการเงินไปใช้ในการวิเคราะห์ค่าใช้จ่าย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และวิเคราะห์สถานะทางการเงินและความมั่นคงของมหาวิทยาลัยอย่างต่อเนื่อง</w:t>
            </w:r>
          </w:p>
        </w:tc>
        <w:tc>
          <w:tcPr>
            <w:tcW w:w="567" w:type="dxa"/>
          </w:tcPr>
          <w:p w:rsidR="00A360C3" w:rsidRPr="007C3FE8" w:rsidRDefault="00A360C3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A360C3" w:rsidRPr="007C3FE8" w:rsidRDefault="00A360C3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 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  <w:tr w:rsidR="00A360C3" w:rsidRPr="007C3FE8" w:rsidTr="007365CB">
        <w:tc>
          <w:tcPr>
            <w:tcW w:w="4361" w:type="dxa"/>
          </w:tcPr>
          <w:p w:rsidR="00A360C3" w:rsidRPr="007C3FE8" w:rsidRDefault="00A360C3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6.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มีหน่วยงานตรวจสอบภายในและภายนอก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  <w:tc>
          <w:tcPr>
            <w:tcW w:w="567" w:type="dxa"/>
          </w:tcPr>
          <w:p w:rsidR="00A360C3" w:rsidRPr="007C3FE8" w:rsidRDefault="00A360C3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A360C3" w:rsidRPr="007C3FE8" w:rsidRDefault="00A360C3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 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  <w:tr w:rsidR="00A360C3" w:rsidRPr="007C3FE8" w:rsidTr="007365CB">
        <w:tc>
          <w:tcPr>
            <w:tcW w:w="4361" w:type="dxa"/>
          </w:tcPr>
          <w:p w:rsidR="00A360C3" w:rsidRPr="00243A38" w:rsidRDefault="00A360C3" w:rsidP="00E906DE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</w:rPr>
            </w:pPr>
            <w:r w:rsidRPr="00243A38">
              <w:rPr>
                <w:rFonts w:ascii="TH SarabunPSK" w:eastAsia="CordiaNew-Bold" w:hAnsi="TH SarabunPSK" w:cs="TH SarabunPSK"/>
              </w:rPr>
              <w:t xml:space="preserve">7. </w:t>
            </w:r>
            <w:r w:rsidRPr="00243A38">
              <w:rPr>
                <w:rFonts w:ascii="TH SarabunPSK" w:eastAsia="CordiaNew-Bold" w:hAnsi="TH SarabunPSK" w:cs="TH SarabunPSK"/>
                <w:cs/>
              </w:rPr>
              <w:t>ผู้บริหารระดับสูงมีการติดตามผลการใช้เงินให้เป็นไปตามเป้าหมาย</w:t>
            </w:r>
            <w:r w:rsidRPr="00243A38">
              <w:rPr>
                <w:rFonts w:ascii="TH SarabunPSK" w:eastAsia="CordiaNew-Bold" w:hAnsi="TH SarabunPSK" w:cs="TH SarabunPSK"/>
              </w:rPr>
              <w:t xml:space="preserve"> </w:t>
            </w:r>
            <w:r w:rsidRPr="00243A38">
              <w:rPr>
                <w:rFonts w:ascii="TH SarabunPSK" w:eastAsia="CordiaNew-Bold" w:hAnsi="TH SarabunPSK" w:cs="TH SarabunPSK"/>
                <w:cs/>
              </w:rPr>
              <w:t>และนำข้อมูลจากรายงานทางการเงินไปใช้ในการวางแผนและการตัดสินใจ</w:t>
            </w:r>
          </w:p>
          <w:p w:rsidR="00A360C3" w:rsidRPr="007C3FE8" w:rsidRDefault="00A360C3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A360C3" w:rsidRPr="007C3FE8" w:rsidRDefault="00A360C3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A360C3" w:rsidRPr="007C3FE8" w:rsidRDefault="00A360C3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A360C3" w:rsidRPr="00560ACF" w:rsidRDefault="00A360C3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 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</w:tbl>
    <w:p w:rsidR="00D06FB6" w:rsidRPr="005563CD" w:rsidRDefault="00D06FB6" w:rsidP="005563CD">
      <w:pPr>
        <w:pStyle w:val="af0"/>
        <w:spacing w:before="120" w:after="12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1985"/>
        <w:gridCol w:w="1984"/>
        <w:gridCol w:w="1985"/>
        <w:gridCol w:w="1842"/>
      </w:tblGrid>
      <w:tr w:rsidR="00D06FB6" w:rsidRPr="00243A38" w:rsidTr="00A360C3">
        <w:trPr>
          <w:trHeight w:val="287"/>
        </w:trPr>
        <w:tc>
          <w:tcPr>
            <w:tcW w:w="1951" w:type="dxa"/>
            <w:shd w:val="clear" w:color="auto" w:fill="auto"/>
            <w:vAlign w:val="center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D06FB6" w:rsidRPr="00243A38" w:rsidTr="00A360C3">
        <w:trPr>
          <w:trHeight w:val="532"/>
        </w:trPr>
        <w:tc>
          <w:tcPr>
            <w:tcW w:w="1951" w:type="dxa"/>
            <w:shd w:val="clear" w:color="auto" w:fill="auto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984" w:type="dxa"/>
            <w:shd w:val="clear" w:color="auto" w:fill="auto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985" w:type="dxa"/>
            <w:shd w:val="clear" w:color="auto" w:fill="auto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6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D06FB6" w:rsidRPr="00243A38" w:rsidRDefault="00D06FB6" w:rsidP="002A7CD6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7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D06FB6" w:rsidRDefault="00D06FB6" w:rsidP="00D06FB6">
      <w:pPr>
        <w:spacing w:before="120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A360C3" w:rsidRDefault="00A360C3" w:rsidP="00D06FB6">
      <w:pPr>
        <w:spacing w:before="120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5563CD" w:rsidRDefault="005563CD" w:rsidP="00D06FB6">
      <w:pPr>
        <w:spacing w:before="120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A360C3" w:rsidRPr="00243A38" w:rsidRDefault="00A360C3" w:rsidP="00D06FB6">
      <w:pPr>
        <w:spacing w:before="120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D06FB6" w:rsidRPr="00243A38" w:rsidRDefault="00D06FB6" w:rsidP="00D06FB6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243A38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D06FB6" w:rsidRDefault="00D06FB6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  <w:t>แผนกลยุทธ์ทางการเงิน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ป็นแผนระยะยาวที่ระบุที่มาและใช้ไปของทรัพยากรทางการเงินของมหาวิทยาลัยที่สามารถผลักดันแผนกลยุทธ์ของมหาวิทยาลัยให้สามารถดำเนินการได้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 xml:space="preserve"> แผนกลยุทธ์ทางการเงินจะสอดรับไปกับแผนกลยุทธ์ของมหาวิทยาลัย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 xml:space="preserve">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</w:t>
      </w:r>
      <w:r w:rsidRPr="00243A38">
        <w:rPr>
          <w:rFonts w:ascii="TH SarabunPSK" w:eastAsia="CordiaNew" w:hAnsi="TH SarabunPSK" w:cs="TH SarabunPSK"/>
        </w:rPr>
        <w:t xml:space="preserve">  </w:t>
      </w:r>
      <w:r w:rsidRPr="00243A38">
        <w:rPr>
          <w:rFonts w:ascii="TH SarabunPSK" w:eastAsia="CordiaNew" w:hAnsi="TH SarabunPSK" w:cs="TH SarabunPSK"/>
          <w:cs/>
        </w:rPr>
        <w:t>เช่น</w:t>
      </w:r>
      <w:r w:rsidRPr="00243A38">
        <w:rPr>
          <w:rFonts w:ascii="TH SarabunPSK" w:eastAsia="CordiaNew" w:hAnsi="TH SarabunPSK" w:cs="TH SarabunPSK"/>
        </w:rPr>
        <w:t xml:space="preserve">  </w:t>
      </w:r>
      <w:r w:rsidRPr="00243A38">
        <w:rPr>
          <w:rFonts w:ascii="TH SarabunPSK" w:eastAsia="CordiaNew" w:hAnsi="TH SarabunPSK" w:cs="TH SarabunPSK"/>
          <w:cs/>
        </w:rPr>
        <w:t>รายได้ค่าธรรมเนียมการศึกษา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งบประมาณแผ่นดินหรือเงินอุดหนุนจากรัฐบาล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เงินทุนสะสมของหน่วยงาน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เงินบริจาคจากหน่วยงานภายนอกหรือศิษย์เก่า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หรือ</w:t>
      </w:r>
      <w:r w:rsidRPr="00243A38">
        <w:rPr>
          <w:rFonts w:ascii="TH SarabunPSK" w:hAnsi="TH SarabunPSK" w:cs="TH SarabunPSK"/>
          <w:cs/>
        </w:rPr>
        <w:t>มหาวิทยาลัย</w:t>
      </w:r>
      <w:r w:rsidRPr="00243A38">
        <w:rPr>
          <w:rFonts w:ascii="TH SarabunPSK" w:eastAsia="CordiaNew" w:hAnsi="TH SarabunPSK" w:cs="TH SarabunPSK"/>
          <w:cs/>
        </w:rPr>
        <w:t>จะต้องมีการระดมทุนด้วยวิธีการอื่น ๆ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อีกเพิ่มเติม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เช่น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การแปลงทรัพย์สินทางปัญญาเป็นมูลค่ารวมทั้งมีการวิเคราะห์ต้นทุนของการดำเนินงานด้วย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เช่น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ต้นทุนต่อหน่วยในการผลิตบัณฑิตในแต่ละหลักสูตร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A360C3" w:rsidRPr="009606FA" w:rsidRDefault="00A360C3" w:rsidP="00A360C3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A360C3" w:rsidRPr="008167C8" w:rsidTr="00D84E6F">
        <w:tc>
          <w:tcPr>
            <w:tcW w:w="2269" w:type="dxa"/>
          </w:tcPr>
          <w:p w:rsidR="00A360C3" w:rsidRPr="00A10BF9" w:rsidRDefault="00A360C3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A360C3" w:rsidRPr="00A10BF9" w:rsidRDefault="00A360C3" w:rsidP="00D84E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A360C3" w:rsidRPr="00A10BF9" w:rsidRDefault="00A360C3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360C3" w:rsidRPr="00A10BF9" w:rsidRDefault="00A360C3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360C3" w:rsidRPr="008167C8" w:rsidTr="00D84E6F">
        <w:tc>
          <w:tcPr>
            <w:tcW w:w="2269" w:type="dxa"/>
            <w:tcBorders>
              <w:bottom w:val="single" w:sz="4" w:space="0" w:color="auto"/>
            </w:tcBorders>
          </w:tcPr>
          <w:p w:rsidR="00A360C3" w:rsidRPr="00705689" w:rsidRDefault="00A360C3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360C3" w:rsidRPr="00705689" w:rsidRDefault="00A360C3" w:rsidP="00D84E6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360C3" w:rsidRPr="00705689" w:rsidRDefault="00A360C3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360C3" w:rsidRPr="00705689" w:rsidRDefault="00A360C3" w:rsidP="00D84E6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360C3" w:rsidRPr="00705689" w:rsidRDefault="00A360C3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60C3" w:rsidRDefault="00A360C3" w:rsidP="00D84E6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360C3" w:rsidRPr="008167C8" w:rsidRDefault="00A360C3" w:rsidP="00D84E6F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360C3" w:rsidRPr="008167C8" w:rsidTr="00D84E6F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360C3" w:rsidRPr="00560ACF" w:rsidRDefault="00A360C3" w:rsidP="00D84E6F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A360C3" w:rsidRPr="00560ACF" w:rsidRDefault="00A360C3" w:rsidP="00D84E6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360C3" w:rsidRDefault="00A360C3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A360C3" w:rsidRDefault="00A360C3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A360C3" w:rsidRDefault="00A360C3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A360C3" w:rsidRDefault="00A360C3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Pr="00FD640B" w:rsidRDefault="00ED6555" w:rsidP="00ED6555">
      <w:pPr>
        <w:spacing w:before="120" w:after="120"/>
        <w:rPr>
          <w:rFonts w:ascii="TH SarabunPSK" w:hAnsi="TH SarabunPSK" w:cs="TH SarabunPSK"/>
          <w:b/>
          <w:bCs/>
          <w:cs/>
        </w:rPr>
      </w:pPr>
      <w:r w:rsidRPr="00FD640B">
        <w:rPr>
          <w:rFonts w:ascii="TH SarabunPSK" w:hAnsi="TH SarabunPSK" w:cs="TH SarabunPSK" w:hint="cs"/>
          <w:b/>
          <w:bCs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4</w:t>
      </w:r>
    </w:p>
    <w:tbl>
      <w:tblPr>
        <w:tblStyle w:val="a3"/>
        <w:tblW w:w="9781" w:type="dxa"/>
        <w:tblInd w:w="-34" w:type="dxa"/>
        <w:tblLayout w:type="fixed"/>
        <w:tblLook w:val="04A0"/>
      </w:tblPr>
      <w:tblGrid>
        <w:gridCol w:w="4890"/>
        <w:gridCol w:w="4891"/>
      </w:tblGrid>
      <w:tr w:rsidR="00ED6555" w:rsidRPr="008D4432" w:rsidTr="00D84E6F">
        <w:trPr>
          <w:trHeight w:val="385"/>
        </w:trPr>
        <w:tc>
          <w:tcPr>
            <w:tcW w:w="4890" w:type="dxa"/>
          </w:tcPr>
          <w:p w:rsidR="00ED6555" w:rsidRPr="001B0FC1" w:rsidRDefault="00ED6555" w:rsidP="00D84E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1B0FC1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891" w:type="dxa"/>
          </w:tcPr>
          <w:p w:rsidR="00ED6555" w:rsidRPr="001B0FC1" w:rsidRDefault="00ED6555" w:rsidP="00D84E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D6555" w:rsidRPr="008D4432" w:rsidTr="00D84E6F">
        <w:trPr>
          <w:trHeight w:val="380"/>
        </w:trPr>
        <w:tc>
          <w:tcPr>
            <w:tcW w:w="4890" w:type="dxa"/>
          </w:tcPr>
          <w:p w:rsidR="00ED6555" w:rsidRPr="00560ACF" w:rsidRDefault="00ED6555" w:rsidP="00D84E6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91" w:type="dxa"/>
          </w:tcPr>
          <w:p w:rsidR="00ED6555" w:rsidRPr="00560ACF" w:rsidRDefault="00ED6555" w:rsidP="00D84E6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Pr="00243A38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B1056F" w:rsidRPr="00B44D67" w:rsidRDefault="00B1056F" w:rsidP="00B1056F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B1056F" w:rsidRPr="00B44D67" w:rsidRDefault="00B1056F" w:rsidP="00B1056F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47" w:type="dxa"/>
        <w:tblBorders>
          <w:bottom w:val="single" w:sz="24" w:space="0" w:color="4F81BD" w:themeColor="accent1"/>
        </w:tblBorders>
        <w:tblLook w:val="04A0"/>
      </w:tblPr>
      <w:tblGrid>
        <w:gridCol w:w="9747"/>
      </w:tblGrid>
      <w:tr w:rsidR="00F3261D" w:rsidRPr="00B44D67" w:rsidTr="00043F01">
        <w:tc>
          <w:tcPr>
            <w:tcW w:w="9747" w:type="dxa"/>
            <w:tcBorders>
              <w:bottom w:val="single" w:sz="24" w:space="0" w:color="4BACC6" w:themeColor="accent5"/>
            </w:tcBorders>
            <w:shd w:val="clear" w:color="auto" w:fill="FFFFFF"/>
          </w:tcPr>
          <w:p w:rsidR="00F3261D" w:rsidRPr="00B1056F" w:rsidRDefault="00F3261D" w:rsidP="002A7CD6">
            <w:pPr>
              <w:pStyle w:val="af0"/>
              <w:ind w:right="-65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องค์ประกอบที่  5 ระบบและกลไกการประกันคุณภาพ</w:t>
            </w:r>
          </w:p>
        </w:tc>
      </w:tr>
    </w:tbl>
    <w:p w:rsidR="00F3261D" w:rsidRPr="00B44D67" w:rsidRDefault="00F3261D" w:rsidP="00F3261D">
      <w:pPr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shd w:val="clear" w:color="auto" w:fill="EEECE1"/>
        <w:tblLook w:val="04A0"/>
      </w:tblPr>
      <w:tblGrid>
        <w:gridCol w:w="9287"/>
      </w:tblGrid>
      <w:tr w:rsidR="00F3261D" w:rsidRPr="00B44D67" w:rsidTr="00043F01">
        <w:tc>
          <w:tcPr>
            <w:tcW w:w="9287" w:type="dxa"/>
            <w:shd w:val="clear" w:color="auto" w:fill="FFFFFF"/>
          </w:tcPr>
          <w:p w:rsidR="00F3261D" w:rsidRPr="00D06FB6" w:rsidRDefault="00FF23D9" w:rsidP="00FF23D9">
            <w:pPr>
              <w:pStyle w:val="af0"/>
              <w:tabs>
                <w:tab w:val="left" w:pos="1701"/>
              </w:tabs>
              <w:ind w:right="-6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5.1 </w:t>
            </w:r>
            <w:r w:rsidRPr="00243A3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 xml:space="preserve">  : </w:t>
            </w:r>
            <w:r w:rsidRPr="00243A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</w:p>
        </w:tc>
      </w:tr>
    </w:tbl>
    <w:p w:rsidR="00F3261D" w:rsidRDefault="00F3261D" w:rsidP="00F3261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F756B8" w:rsidRPr="00B44D67" w:rsidRDefault="00F756B8" w:rsidP="00F756B8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p w:rsidR="00F756B8" w:rsidRPr="00B44D67" w:rsidRDefault="00F756B8" w:rsidP="00F3261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4361"/>
        <w:gridCol w:w="567"/>
        <w:gridCol w:w="567"/>
        <w:gridCol w:w="4252"/>
      </w:tblGrid>
      <w:tr w:rsidR="00077A36" w:rsidRPr="007C3FE8" w:rsidTr="007365CB">
        <w:trPr>
          <w:tblHeader/>
        </w:trPr>
        <w:tc>
          <w:tcPr>
            <w:tcW w:w="4361" w:type="dxa"/>
            <w:vMerge w:val="restart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365CB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21310" w:rsidRPr="007C3FE8" w:rsidTr="007365CB">
        <w:tc>
          <w:tcPr>
            <w:tcW w:w="4361" w:type="dxa"/>
          </w:tcPr>
          <w:p w:rsidR="00721310" w:rsidRPr="007C3FE8" w:rsidRDefault="00721310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243A38">
              <w:rPr>
                <w:rFonts w:ascii="TH SarabunPSK" w:eastAsia="CordiaNew" w:hAnsi="TH SarabunPSK" w:cs="TH SarabunPSK"/>
              </w:rPr>
              <w:t>1.</w:t>
            </w:r>
            <w:r w:rsidRPr="00243A38">
              <w:rPr>
                <w:rFonts w:ascii="TH SarabunPSK" w:eastAsia="CordiaNew" w:hAnsi="TH SarabunPSK" w:cs="TH SarabunPSK"/>
                <w:cs/>
              </w:rPr>
              <w:t xml:space="preserve"> มีระบบและกลไกการประกันคุณภาพการศึกษาภายในที่เหมาะสมและสอดคล้องกับพันธกิจและพัฒนาการของมหาวิทยาลัย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และดำเนินการตามระบบที่กำหนด</w:t>
            </w: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721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721310" w:rsidRPr="007C3FE8" w:rsidTr="007365CB">
        <w:tc>
          <w:tcPr>
            <w:tcW w:w="4361" w:type="dxa"/>
          </w:tcPr>
          <w:p w:rsidR="00721310" w:rsidRPr="007C3FE8" w:rsidRDefault="00721310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2.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มีการกำหนดนโยบายและให้ความสำคัญเรื่องการประกันคุณภาพการศึกษาภายใน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โดยคณะกรรมการระดับนโยบายและผู้บริหารสูงสุดของมหาวิทยาลัย</w:t>
            </w: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721310" w:rsidRPr="007C3FE8" w:rsidTr="007365CB">
        <w:tc>
          <w:tcPr>
            <w:tcW w:w="4361" w:type="dxa"/>
          </w:tcPr>
          <w:p w:rsidR="00721310" w:rsidRPr="00560ACF" w:rsidRDefault="00721310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3.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มีการกำหนดตัวบ่งชี้เพิ่มเติมตามอัตลักษณ์ของมหาวิทยาลัย</w:t>
            </w: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077A36" w:rsidRPr="007C3FE8" w:rsidTr="007365CB">
        <w:tc>
          <w:tcPr>
            <w:tcW w:w="4361" w:type="dxa"/>
          </w:tcPr>
          <w:p w:rsidR="00043F01" w:rsidRPr="00243A38" w:rsidRDefault="00043F01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4.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มีการดำเนินงานด้านการประกันคุณภาพการศึกษาภายในที่ครบถ้วน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ประกอบด้วย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</w:p>
          <w:p w:rsidR="00043F01" w:rsidRPr="00243A38" w:rsidRDefault="00043F01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243A38">
              <w:rPr>
                <w:rFonts w:ascii="TH SarabunPSK" w:eastAsia="CordiaNew" w:hAnsi="TH SarabunPSK" w:cs="TH SarabunPSK"/>
              </w:rPr>
              <w:tab/>
            </w:r>
            <w:r w:rsidRPr="00243A38">
              <w:rPr>
                <w:rFonts w:ascii="TH SarabunPSK" w:eastAsia="CordiaNew" w:hAnsi="TH SarabunPSK" w:cs="TH SarabunPSK"/>
              </w:rPr>
              <w:tab/>
              <w:t xml:space="preserve">1) </w:t>
            </w:r>
            <w:r w:rsidRPr="00243A38">
              <w:rPr>
                <w:rFonts w:ascii="TH SarabunPSK" w:eastAsia="CordiaNew" w:hAnsi="TH SarabunPSK" w:cs="TH SarabunPSK"/>
                <w:cs/>
              </w:rPr>
              <w:t>การควบคุม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ติดตามการดำเนินงาน และ ประเมินคุณภาพ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</w:p>
          <w:p w:rsidR="00043F01" w:rsidRPr="00243A38" w:rsidRDefault="00043F01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   </w:t>
            </w:r>
            <w:r w:rsidRPr="00243A38">
              <w:rPr>
                <w:rFonts w:ascii="TH SarabunPSK" w:eastAsia="CordiaNew" w:hAnsi="TH SarabunPSK" w:cs="TH SarabunPSK"/>
              </w:rPr>
              <w:tab/>
              <w:t xml:space="preserve"> </w:t>
            </w:r>
            <w:r w:rsidRPr="00243A38">
              <w:rPr>
                <w:rFonts w:ascii="TH SarabunPSK" w:eastAsia="CordiaNew" w:hAnsi="TH SarabunPSK" w:cs="TH SarabunPSK"/>
              </w:rPr>
              <w:tab/>
              <w:t xml:space="preserve">2) </w:t>
            </w:r>
            <w:r w:rsidRPr="00243A38">
              <w:rPr>
                <w:rFonts w:ascii="TH SarabunPSK" w:eastAsia="CordiaNew" w:hAnsi="TH SarabunPSK" w:cs="TH SarabunPSK"/>
                <w:cs/>
              </w:rPr>
              <w:t>การจัดทำรายงานประจำปีที่เป็นรายงานประเมินคุณภาพเสนอต่อสภามหาวิทยาลัย และสำนักงานคณะกรรมการการอุดมศึกษาตามกำหนดเวลา</w:t>
            </w:r>
            <w:r w:rsidRPr="00243A38">
              <w:rPr>
                <w:rFonts w:ascii="TH SarabunPSK" w:eastAsia="CordiaNew" w:hAnsi="TH SarabunPSK" w:cs="TH SarabunPSK"/>
              </w:rPr>
              <w:t xml:space="preserve">  </w:t>
            </w:r>
            <w:r w:rsidRPr="00243A38">
              <w:rPr>
                <w:rFonts w:ascii="TH SarabunPSK" w:eastAsia="CordiaNew" w:hAnsi="TH SarabunPSK" w:cs="TH SarabunPSK"/>
                <w:cs/>
              </w:rPr>
              <w:t>โดยเป็นรายงานที่มีข้อมูลครบถ้วนตามที่สำนักงานคณะกรรมการการอุดมศึกษากำหนดใน</w:t>
            </w:r>
            <w:r w:rsidRPr="00243A38">
              <w:rPr>
                <w:rFonts w:ascii="TH SarabunPSK" w:eastAsia="CordiaNew" w:hAnsi="TH SarabunPSK" w:cs="TH SarabunPSK"/>
              </w:rPr>
              <w:t xml:space="preserve"> CHE QA ONLINE</w:t>
            </w:r>
          </w:p>
          <w:p w:rsidR="00077A36" w:rsidRPr="00721310" w:rsidRDefault="00043F01" w:rsidP="00721310">
            <w:pPr>
              <w:tabs>
                <w:tab w:val="left" w:pos="567"/>
                <w:tab w:val="left" w:pos="1134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   </w:t>
            </w:r>
            <w:r w:rsidRPr="00243A38">
              <w:rPr>
                <w:rFonts w:ascii="TH SarabunPSK" w:eastAsia="CordiaNew" w:hAnsi="TH SarabunPSK" w:cs="TH SarabunPSK"/>
              </w:rPr>
              <w:tab/>
              <w:t xml:space="preserve"> </w:t>
            </w:r>
            <w:r w:rsidRPr="00243A38">
              <w:rPr>
                <w:rFonts w:ascii="TH SarabunPSK" w:eastAsia="CordiaNew" w:hAnsi="TH SarabunPSK" w:cs="TH SarabunPSK"/>
              </w:rPr>
              <w:tab/>
              <w:t xml:space="preserve">3) </w:t>
            </w:r>
            <w:r w:rsidRPr="00243A38">
              <w:rPr>
                <w:rFonts w:ascii="TH SarabunPSK" w:eastAsia="CordiaNew" w:hAnsi="TH SarabunPSK" w:cs="TH SarabunPSK"/>
                <w:cs/>
              </w:rPr>
              <w:t>การนำผลการประเมินคุณภาพไปทำแผน การพัฒนาคุณภาพการศึกษาของมหาวิทยาลัย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077A36" w:rsidRPr="00560ACF" w:rsidRDefault="00077A36" w:rsidP="00721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  <w:r w:rsidR="00ED6555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...........................................................</w:t>
            </w:r>
            <w:r w:rsidR="00ED6555">
              <w:rPr>
                <w:rFonts w:ascii="TH SarabunPSK" w:eastAsia="CordiaNew-Bold" w:hAnsi="TH SarabunPSK" w:cs="TH SarabunPSK"/>
              </w:rPr>
              <w:t>......</w:t>
            </w:r>
            <w:r w:rsidR="00ED6555"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 </w:t>
            </w:r>
          </w:p>
        </w:tc>
      </w:tr>
      <w:tr w:rsidR="00721310" w:rsidRPr="007C3FE8" w:rsidTr="007365CB">
        <w:tc>
          <w:tcPr>
            <w:tcW w:w="4361" w:type="dxa"/>
          </w:tcPr>
          <w:p w:rsidR="00721310" w:rsidRPr="00243A38" w:rsidRDefault="00721310" w:rsidP="00043F01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5.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  <w:p w:rsidR="00721310" w:rsidRPr="007C3FE8" w:rsidRDefault="00721310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  <w:tr w:rsidR="00721310" w:rsidRPr="007C3FE8" w:rsidTr="007365CB">
        <w:tc>
          <w:tcPr>
            <w:tcW w:w="4361" w:type="dxa"/>
          </w:tcPr>
          <w:p w:rsidR="00721310" w:rsidRPr="007C3FE8" w:rsidRDefault="00721310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6.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มีระบบสารสนเทศที่ให้ข้อมูลสนับสนุนการประกันคุณภาพการศึกษาภายใน</w:t>
            </w: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721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721310" w:rsidRPr="007C3FE8" w:rsidTr="007365CB">
        <w:tc>
          <w:tcPr>
            <w:tcW w:w="4361" w:type="dxa"/>
          </w:tcPr>
          <w:p w:rsidR="00721310" w:rsidRPr="007C3FE8" w:rsidRDefault="00721310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7.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มีส่วนร่วมของผู้มีส่วนได้ส่วนเสียในการประกันคุณภาพการศึกษา</w:t>
            </w:r>
            <w:r w:rsidRPr="00243A38">
              <w:rPr>
                <w:rFonts w:ascii="TH SarabunPSK" w:eastAsia="CordiaNew" w:hAnsi="TH SarabunPSK" w:cs="TH SarabunPSK"/>
              </w:rPr>
              <w:t xml:space="preserve"> </w:t>
            </w:r>
            <w:r w:rsidRPr="00243A38">
              <w:rPr>
                <w:rFonts w:ascii="TH SarabunPSK" w:eastAsia="CordiaNew" w:hAnsi="TH SarabunPSK" w:cs="TH SarabunPSK"/>
                <w:cs/>
              </w:rPr>
              <w:t>โดยเฉพาะนักศึกษาผู้ใช้บัณฑิตและผู้ใช้บริการตามพันธกิจของมหาวิทยาลัย</w:t>
            </w: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  <w:tr w:rsidR="00721310" w:rsidRPr="007C3FE8" w:rsidTr="00D84E6F">
        <w:tc>
          <w:tcPr>
            <w:tcW w:w="4361" w:type="dxa"/>
          </w:tcPr>
          <w:p w:rsidR="00721310" w:rsidRPr="00243A38" w:rsidRDefault="00721310" w:rsidP="00043F01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8.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มีเครือข่ายการแลกเปลี่ยนเรียนรู้ด้านการประกันคุณภาพการศึกษาระหว่าง</w:t>
            </w:r>
            <w:r w:rsidRPr="00243A38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Pr="00243A38">
              <w:rPr>
                <w:rFonts w:ascii="TH SarabunPSK" w:eastAsia="CordiaNew" w:hAnsi="TH SarabunPSK" w:cs="TH SarabunPSK"/>
                <w:cs/>
              </w:rPr>
              <w:t>และมีกิจกรรมร่วมกัน</w:t>
            </w:r>
          </w:p>
          <w:p w:rsidR="00721310" w:rsidRPr="007C3FE8" w:rsidRDefault="00721310" w:rsidP="00D84E6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21310" w:rsidRPr="007C3FE8" w:rsidRDefault="00721310" w:rsidP="00D84E6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D84E6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721310" w:rsidRPr="007C3FE8" w:rsidTr="007365CB">
        <w:tc>
          <w:tcPr>
            <w:tcW w:w="4361" w:type="dxa"/>
          </w:tcPr>
          <w:p w:rsidR="00721310" w:rsidRPr="00243A38" w:rsidRDefault="00721310" w:rsidP="00043F01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10"/>
                <w:szCs w:val="10"/>
                <w:cs/>
              </w:rPr>
            </w:pPr>
            <w:r w:rsidRPr="00243A38">
              <w:rPr>
                <w:rFonts w:ascii="TH SarabunPSK" w:eastAsia="CordiaNew" w:hAnsi="TH SarabunPSK" w:cs="TH SarabunPSK"/>
              </w:rPr>
              <w:t xml:space="preserve">9. </w:t>
            </w:r>
            <w:r w:rsidRPr="00243A38">
              <w:rPr>
                <w:rFonts w:ascii="TH SarabunPSK" w:eastAsia="CordiaNew" w:hAnsi="TH SarabunPSK" w:cs="TH SarabunPSK"/>
                <w:cs/>
              </w:rPr>
      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Pr="00243A38">
              <w:rPr>
                <w:rFonts w:ascii="TH SarabunPSK" w:eastAsia="CordiaNew" w:hAnsi="TH SarabunPSK" w:cs="TH SarabunPSK" w:hint="cs"/>
                <w:cs/>
              </w:rPr>
              <w:t>ได้</w:t>
            </w:r>
          </w:p>
          <w:p w:rsidR="00721310" w:rsidRPr="007C3FE8" w:rsidRDefault="00721310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21310" w:rsidRPr="00560ACF" w:rsidRDefault="00721310" w:rsidP="00D84E6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</w:tbl>
    <w:p w:rsidR="00FF23D9" w:rsidRPr="00243A38" w:rsidRDefault="00FF23D9" w:rsidP="00FF23D9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คำอธิบายตัวบ่งชี้   : </w:t>
      </w:r>
      <w:r w:rsidRPr="00243A38">
        <w:rPr>
          <w:rFonts w:ascii="TH SarabunPSK" w:eastAsia="CordiaNew" w:hAnsi="TH SarabunPSK" w:cs="TH SarabunPSK"/>
          <w:cs/>
        </w:rPr>
        <w:t>การประกันคุณภาพการศึกษาภายในเป็นภารกิจของมหาวิทยาลัยตามที่กำหนดไว้ในพระราช บัญญัติการศึกษาแห่งชาติ</w:t>
      </w:r>
      <w:r w:rsidRPr="00243A38">
        <w:rPr>
          <w:rFonts w:ascii="TH SarabunPSK" w:eastAsia="CordiaNew" w:hAnsi="TH SarabunPSK" w:cs="TH SarabunPSK"/>
        </w:rPr>
        <w:t xml:space="preserve">  </w:t>
      </w:r>
      <w:r w:rsidRPr="00243A38">
        <w:rPr>
          <w:rFonts w:ascii="TH SarabunPSK" w:eastAsia="CordiaNew" w:hAnsi="TH SarabunPSK" w:cs="TH SarabunPSK"/>
          <w:cs/>
        </w:rPr>
        <w:t>พ</w:t>
      </w:r>
      <w:r w:rsidRPr="00243A38">
        <w:rPr>
          <w:rFonts w:ascii="TH SarabunPSK" w:eastAsia="CordiaNew" w:hAnsi="TH SarabunPSK" w:cs="TH SarabunPSK"/>
        </w:rPr>
        <w:t>.</w:t>
      </w:r>
      <w:r w:rsidRPr="00243A38">
        <w:rPr>
          <w:rFonts w:ascii="TH SarabunPSK" w:eastAsia="CordiaNew" w:hAnsi="TH SarabunPSK" w:cs="TH SarabunPSK"/>
          <w:cs/>
        </w:rPr>
        <w:t>ศ</w:t>
      </w:r>
      <w:r w:rsidRPr="00243A38">
        <w:rPr>
          <w:rFonts w:ascii="TH SarabunPSK" w:eastAsia="CordiaNew" w:hAnsi="TH SarabunPSK" w:cs="TH SarabunPSK"/>
        </w:rPr>
        <w:t xml:space="preserve">. 2542 </w:t>
      </w:r>
      <w:r w:rsidRPr="00243A38">
        <w:rPr>
          <w:rFonts w:ascii="TH SarabunPSK" w:eastAsia="CordiaNew" w:hAnsi="TH SarabunPSK" w:cs="TH SarabunPSK"/>
          <w:cs/>
        </w:rPr>
        <w:t xml:space="preserve"> แก้ไขเพิ่มเติม</w:t>
      </w:r>
      <w:r w:rsidRPr="00243A38">
        <w:rPr>
          <w:rFonts w:ascii="TH SarabunPSK" w:eastAsia="CordiaNew" w:hAnsi="TH SarabunPSK" w:cs="TH SarabunPSK"/>
        </w:rPr>
        <w:t xml:space="preserve"> (</w:t>
      </w:r>
      <w:r w:rsidRPr="00243A38">
        <w:rPr>
          <w:rFonts w:ascii="TH SarabunPSK" w:eastAsia="CordiaNew" w:hAnsi="TH SarabunPSK" w:cs="TH SarabunPSK"/>
          <w:cs/>
        </w:rPr>
        <w:t>ฉบับที่</w:t>
      </w:r>
      <w:r w:rsidRPr="00243A38">
        <w:rPr>
          <w:rFonts w:ascii="TH SarabunPSK" w:eastAsia="CordiaNew" w:hAnsi="TH SarabunPSK" w:cs="TH SarabunPSK"/>
        </w:rPr>
        <w:t xml:space="preserve"> 2) </w:t>
      </w:r>
      <w:r w:rsidRPr="00243A38">
        <w:rPr>
          <w:rFonts w:ascii="TH SarabunPSK" w:eastAsia="CordiaNew" w:hAnsi="TH SarabunPSK" w:cs="TH SarabunPSK"/>
          <w:cs/>
        </w:rPr>
        <w:t>พ</w:t>
      </w:r>
      <w:r w:rsidRPr="00243A38">
        <w:rPr>
          <w:rFonts w:ascii="TH SarabunPSK" w:eastAsia="CordiaNew" w:hAnsi="TH SarabunPSK" w:cs="TH SarabunPSK"/>
        </w:rPr>
        <w:t>.</w:t>
      </w:r>
      <w:r w:rsidRPr="00243A38">
        <w:rPr>
          <w:rFonts w:ascii="TH SarabunPSK" w:eastAsia="CordiaNew" w:hAnsi="TH SarabunPSK" w:cs="TH SarabunPSK"/>
          <w:cs/>
        </w:rPr>
        <w:t>ศ</w:t>
      </w:r>
      <w:r w:rsidRPr="00243A38">
        <w:rPr>
          <w:rFonts w:ascii="TH SarabunPSK" w:eastAsia="CordiaNew" w:hAnsi="TH SarabunPSK" w:cs="TH SarabunPSK"/>
        </w:rPr>
        <w:t xml:space="preserve">. 2545 </w:t>
      </w:r>
      <w:r w:rsidRPr="00243A38">
        <w:rPr>
          <w:rFonts w:ascii="TH SarabunPSK" w:eastAsia="CordiaNew" w:hAnsi="TH SarabunPSK" w:cs="TH SarabunPSK"/>
          <w:cs/>
        </w:rPr>
        <w:t xml:space="preserve"> ซึ่งมหาวิทยาลัยต้องสร้างระบบและกลไกในการควบคุม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ตรวจสอบ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ประเมินและพัฒนาการดำเนินงานของมหาวิทยาลัยให้เป็นไปตามนโยบาย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และเปิดเผยต่อสาธารณชน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มีการประเมินและปรับปรุงอย่างต่อเนื่อง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โดยมีการสร้างจิตสำนึกให้เห็นว่าเป็นความรับผิดชอบร่วมกันของทุกคนในการพัฒนาคุณภาพการศึกษา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ทั้งนี้</w:t>
      </w: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>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FF23D9" w:rsidRPr="00243A38" w:rsidRDefault="00FF23D9" w:rsidP="00FF23D9">
      <w:pPr>
        <w:tabs>
          <w:tab w:val="left" w:pos="567"/>
        </w:tabs>
        <w:ind w:right="-23"/>
        <w:rPr>
          <w:rFonts w:ascii="TH SarabunPSK" w:eastAsia="CordiaNew" w:hAnsi="TH SarabunPSK" w:cs="TH SarabunPSK"/>
          <w:sz w:val="10"/>
          <w:szCs w:val="10"/>
          <w:cs/>
        </w:rPr>
      </w:pPr>
      <w:r w:rsidRPr="00243A38">
        <w:rPr>
          <w:rFonts w:ascii="TH SarabunPSK" w:eastAsia="CordiaNew" w:hAnsi="TH SarabunPSK" w:cs="TH SarabunPSK"/>
        </w:rPr>
        <w:tab/>
      </w:r>
    </w:p>
    <w:p w:rsidR="00FF23D9" w:rsidRPr="00243A38" w:rsidRDefault="00FF23D9" w:rsidP="00FF23D9">
      <w:pPr>
        <w:pStyle w:val="af0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  : </w:t>
      </w:r>
    </w:p>
    <w:p w:rsidR="00FF23D9" w:rsidRPr="00243A38" w:rsidRDefault="00FF23D9" w:rsidP="00FF23D9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F23D9" w:rsidRPr="00243A38" w:rsidRDefault="00FF23D9" w:rsidP="00FF23D9">
      <w:pPr>
        <w:pStyle w:val="Default"/>
        <w:rPr>
          <w:rFonts w:ascii="TH SarabunPSK" w:hAnsi="TH SarabunPSK" w:cs="TH SarabunPSK"/>
          <w:color w:val="auto"/>
          <w:sz w:val="4"/>
          <w:szCs w:val="4"/>
        </w:rPr>
      </w:pPr>
    </w:p>
    <w:tbl>
      <w:tblPr>
        <w:tblW w:w="9426" w:type="dxa"/>
        <w:jc w:val="center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9"/>
        <w:gridCol w:w="1843"/>
        <w:gridCol w:w="2005"/>
        <w:gridCol w:w="1814"/>
        <w:gridCol w:w="1815"/>
      </w:tblGrid>
      <w:tr w:rsidR="00FF23D9" w:rsidRPr="00243A38" w:rsidTr="00390559">
        <w:trPr>
          <w:trHeight w:val="304"/>
          <w:jc w:val="center"/>
        </w:trPr>
        <w:tc>
          <w:tcPr>
            <w:tcW w:w="1949" w:type="dxa"/>
            <w:shd w:val="clear" w:color="auto" w:fill="auto"/>
            <w:vAlign w:val="center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43A38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243A38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FF23D9" w:rsidRPr="00243A38" w:rsidTr="00390559">
        <w:trPr>
          <w:trHeight w:val="630"/>
          <w:jc w:val="center"/>
        </w:trPr>
        <w:tc>
          <w:tcPr>
            <w:tcW w:w="1949" w:type="dxa"/>
            <w:shd w:val="clear" w:color="auto" w:fill="auto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243A38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  <w:r w:rsidRPr="00243A38">
              <w:rPr>
                <w:rFonts w:ascii="TH SarabunPSK" w:hAnsi="TH SarabunPSK" w:cs="TH SarabunPSK"/>
                <w:spacing w:val="-4"/>
              </w:rPr>
              <w:br/>
              <w:t xml:space="preserve">1  </w:t>
            </w:r>
            <w:r w:rsidRPr="00243A38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</w:rPr>
              <w:t xml:space="preserve">2 </w:t>
            </w:r>
            <w:r w:rsidRPr="00243A38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2005" w:type="dxa"/>
            <w:shd w:val="clear" w:color="auto" w:fill="auto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243A38">
              <w:rPr>
                <w:rFonts w:ascii="TH SarabunPSK" w:hAnsi="TH SarabunPSK" w:cs="TH SarabunPSK"/>
              </w:rPr>
              <w:t xml:space="preserve">   </w:t>
            </w:r>
            <w:r w:rsidRPr="00243A38">
              <w:rPr>
                <w:rFonts w:ascii="TH SarabunPSK" w:hAnsi="TH SarabunPSK" w:cs="TH SarabunPSK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4 หรือ 5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หรือ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6 ข้อ</w:t>
            </w:r>
          </w:p>
        </w:tc>
        <w:tc>
          <w:tcPr>
            <w:tcW w:w="1814" w:type="dxa"/>
            <w:shd w:val="clear" w:color="auto" w:fill="auto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7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หรือ 8 ข้อ</w:t>
            </w:r>
          </w:p>
        </w:tc>
        <w:tc>
          <w:tcPr>
            <w:tcW w:w="1815" w:type="dxa"/>
            <w:shd w:val="clear" w:color="auto" w:fill="auto"/>
          </w:tcPr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</w:rPr>
            </w:pPr>
            <w:r w:rsidRPr="00243A38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</w:p>
          <w:p w:rsidR="00FF23D9" w:rsidRPr="00243A38" w:rsidRDefault="00FF23D9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243A38">
              <w:rPr>
                <w:rFonts w:ascii="TH SarabunPSK" w:hAnsi="TH SarabunPSK" w:cs="TH SarabunPSK"/>
                <w:cs/>
              </w:rPr>
              <w:t>9</w:t>
            </w:r>
            <w:r w:rsidRPr="00243A38">
              <w:rPr>
                <w:rFonts w:ascii="TH SarabunPSK" w:hAnsi="TH SarabunPSK" w:cs="TH SarabunPSK"/>
              </w:rPr>
              <w:t xml:space="preserve"> </w:t>
            </w:r>
            <w:r w:rsidRPr="00243A38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043F01" w:rsidRPr="009606FA" w:rsidRDefault="00043F01" w:rsidP="00043F01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551"/>
        <w:gridCol w:w="2835"/>
        <w:gridCol w:w="2126"/>
      </w:tblGrid>
      <w:tr w:rsidR="00043F01" w:rsidRPr="008167C8" w:rsidTr="00D84E6F">
        <w:tc>
          <w:tcPr>
            <w:tcW w:w="2269" w:type="dxa"/>
          </w:tcPr>
          <w:p w:rsidR="00043F01" w:rsidRPr="00A10BF9" w:rsidRDefault="00043F01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1" w:type="dxa"/>
          </w:tcPr>
          <w:p w:rsidR="00043F01" w:rsidRPr="00A10BF9" w:rsidRDefault="00043F01" w:rsidP="00D84E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</w:t>
            </w:r>
            <w:r w:rsidRPr="00A10BF9">
              <w:rPr>
                <w:rFonts w:ascii="TH SarabunPSK" w:hAnsi="TH SarabunPSK" w:cs="TH SarabunPSK"/>
                <w:b/>
                <w:bCs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043F01" w:rsidRPr="00A10BF9" w:rsidRDefault="00043F01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043F01" w:rsidRPr="00A10BF9" w:rsidRDefault="00043F01" w:rsidP="00D84E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043F01" w:rsidRPr="008167C8" w:rsidTr="00D84E6F">
        <w:tc>
          <w:tcPr>
            <w:tcW w:w="2269" w:type="dxa"/>
            <w:tcBorders>
              <w:bottom w:val="single" w:sz="4" w:space="0" w:color="auto"/>
            </w:tcBorders>
          </w:tcPr>
          <w:p w:rsidR="00043F01" w:rsidRPr="00705689" w:rsidRDefault="00043F01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43F01" w:rsidRPr="00705689" w:rsidRDefault="00043F01" w:rsidP="00D84E6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043F01" w:rsidRPr="00705689" w:rsidRDefault="00043F01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43F01" w:rsidRPr="00705689" w:rsidRDefault="00043F01" w:rsidP="00D84E6F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043F01" w:rsidRPr="00705689" w:rsidRDefault="00043F01" w:rsidP="00D84E6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43F01" w:rsidRDefault="00043F01" w:rsidP="00D84E6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043F01" w:rsidRPr="008167C8" w:rsidRDefault="00043F01" w:rsidP="00D84E6F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043F01" w:rsidRPr="008167C8" w:rsidTr="00D84E6F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43F01" w:rsidRPr="00560ACF" w:rsidRDefault="00043F01" w:rsidP="00D84E6F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043F01" w:rsidRPr="00560ACF" w:rsidRDefault="00043F01" w:rsidP="00D84E6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B1056F" w:rsidRDefault="00B1056F" w:rsidP="008D1663">
      <w:pPr>
        <w:pStyle w:val="Default"/>
        <w:rPr>
          <w:rFonts w:ascii="TH SarabunPSK" w:hAnsi="TH SarabunPSK" w:cs="TH SarabunPSK"/>
        </w:rPr>
      </w:pPr>
    </w:p>
    <w:p w:rsidR="00295769" w:rsidRDefault="00295769" w:rsidP="00295769">
      <w:pPr>
        <w:rPr>
          <w:rFonts w:ascii="TH SarabunPSK" w:hAnsi="TH SarabunPSK" w:cs="TH SarabunPSK"/>
        </w:rPr>
      </w:pPr>
    </w:p>
    <w:p w:rsidR="00721310" w:rsidRDefault="00721310" w:rsidP="00295769">
      <w:pPr>
        <w:rPr>
          <w:rFonts w:ascii="TH SarabunPSK" w:hAnsi="TH SarabunPSK" w:cs="TH SarabunPSK"/>
        </w:rPr>
      </w:pPr>
    </w:p>
    <w:p w:rsidR="00ED6555" w:rsidRPr="00FD640B" w:rsidRDefault="00ED6555" w:rsidP="00ED6555">
      <w:pPr>
        <w:spacing w:before="120" w:after="120"/>
        <w:rPr>
          <w:rFonts w:ascii="TH SarabunPSK" w:hAnsi="TH SarabunPSK" w:cs="TH SarabunPSK"/>
          <w:b/>
          <w:bCs/>
          <w:cs/>
        </w:rPr>
      </w:pPr>
      <w:r w:rsidRPr="00FD640B">
        <w:rPr>
          <w:rFonts w:ascii="TH SarabunPSK" w:hAnsi="TH SarabunPSK" w:cs="TH SarabunPSK" w:hint="cs"/>
          <w:b/>
          <w:bCs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5</w:t>
      </w:r>
    </w:p>
    <w:tbl>
      <w:tblPr>
        <w:tblStyle w:val="a3"/>
        <w:tblW w:w="9781" w:type="dxa"/>
        <w:tblInd w:w="-34" w:type="dxa"/>
        <w:tblLayout w:type="fixed"/>
        <w:tblLook w:val="04A0"/>
      </w:tblPr>
      <w:tblGrid>
        <w:gridCol w:w="4890"/>
        <w:gridCol w:w="4891"/>
      </w:tblGrid>
      <w:tr w:rsidR="00ED6555" w:rsidRPr="008D4432" w:rsidTr="00D84E6F">
        <w:trPr>
          <w:trHeight w:val="385"/>
        </w:trPr>
        <w:tc>
          <w:tcPr>
            <w:tcW w:w="4890" w:type="dxa"/>
          </w:tcPr>
          <w:p w:rsidR="00ED6555" w:rsidRPr="001B0FC1" w:rsidRDefault="00ED6555" w:rsidP="00D84E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1B0FC1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891" w:type="dxa"/>
          </w:tcPr>
          <w:p w:rsidR="00ED6555" w:rsidRPr="001B0FC1" w:rsidRDefault="00ED6555" w:rsidP="00D84E6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1B0FC1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ED6555" w:rsidRPr="008D4432" w:rsidTr="00D84E6F">
        <w:trPr>
          <w:trHeight w:val="380"/>
        </w:trPr>
        <w:tc>
          <w:tcPr>
            <w:tcW w:w="4890" w:type="dxa"/>
          </w:tcPr>
          <w:p w:rsidR="00ED6555" w:rsidRPr="00560ACF" w:rsidRDefault="00ED6555" w:rsidP="00D84E6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91" w:type="dxa"/>
          </w:tcPr>
          <w:p w:rsidR="00ED6555" w:rsidRPr="00560ACF" w:rsidRDefault="00ED6555" w:rsidP="00D84E6F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>
              <w:rPr>
                <w:rFonts w:ascii="TH SarabunPSK" w:hAnsi="TH SarabunPSK" w:cs="TH SarabunPSK"/>
              </w:rPr>
              <w:t>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Pr="00B44D67" w:rsidRDefault="00ED6555" w:rsidP="00295769">
      <w:pPr>
        <w:rPr>
          <w:rFonts w:ascii="TH SarabunPSK" w:hAnsi="TH SarabunPSK" w:cs="TH SarabunPSK"/>
        </w:rPr>
      </w:pPr>
    </w:p>
    <w:sectPr w:rsidR="00ED6555" w:rsidRPr="00B44D67" w:rsidSect="002119E4">
      <w:headerReference w:type="default" r:id="rId11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4D1" w:rsidRDefault="004B04D1" w:rsidP="006351CF">
      <w:r>
        <w:separator/>
      </w:r>
    </w:p>
  </w:endnote>
  <w:endnote w:type="continuationSeparator" w:id="1">
    <w:p w:rsidR="004B04D1" w:rsidRDefault="004B04D1" w:rsidP="00635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4D1" w:rsidRDefault="004B04D1" w:rsidP="006351CF">
      <w:r>
        <w:separator/>
      </w:r>
    </w:p>
  </w:footnote>
  <w:footnote w:type="continuationSeparator" w:id="1">
    <w:p w:rsidR="004B04D1" w:rsidRDefault="004B04D1" w:rsidP="00635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042128" w:rsidRDefault="00AF071F">
        <w:pPr>
          <w:pStyle w:val="a4"/>
          <w:jc w:val="center"/>
        </w:pPr>
      </w:p>
    </w:sdtContent>
  </w:sdt>
  <w:p w:rsidR="00042128" w:rsidRDefault="0004212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8" w:rsidRPr="00263CD9" w:rsidRDefault="00042128" w:rsidP="00E474CC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28" w:rsidRPr="00206139" w:rsidRDefault="00042128">
    <w:pPr>
      <w:pStyle w:val="a4"/>
      <w:jc w:val="center"/>
      <w:rPr>
        <w:rFonts w:ascii="TH SarabunPSK" w:hAnsi="TH SarabunPSK" w:cs="TH SarabunPSK"/>
        <w:sz w:val="28"/>
        <w:szCs w:val="36"/>
      </w:rPr>
    </w:pPr>
  </w:p>
  <w:p w:rsidR="00042128" w:rsidRPr="002F7D90" w:rsidRDefault="00042128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60"/>
  <w:displayHorizontalDrawingGridEvery w:val="2"/>
  <w:characterSpacingControl w:val="doNotCompress"/>
  <w:savePreviewPicture/>
  <w:hdrShapeDefaults>
    <o:shapedefaults v:ext="edit" spidmax="16691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401A6"/>
    <w:rsid w:val="0000593E"/>
    <w:rsid w:val="00006E45"/>
    <w:rsid w:val="00014B77"/>
    <w:rsid w:val="000168CB"/>
    <w:rsid w:val="00021CA8"/>
    <w:rsid w:val="00035131"/>
    <w:rsid w:val="00042128"/>
    <w:rsid w:val="00042395"/>
    <w:rsid w:val="00042DB6"/>
    <w:rsid w:val="00043F01"/>
    <w:rsid w:val="000517A8"/>
    <w:rsid w:val="00053575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E5FAC"/>
    <w:rsid w:val="000F6378"/>
    <w:rsid w:val="0010058F"/>
    <w:rsid w:val="001022BE"/>
    <w:rsid w:val="00113651"/>
    <w:rsid w:val="00135B79"/>
    <w:rsid w:val="00145681"/>
    <w:rsid w:val="001509F2"/>
    <w:rsid w:val="00152B28"/>
    <w:rsid w:val="001676C0"/>
    <w:rsid w:val="00174981"/>
    <w:rsid w:val="00175A0A"/>
    <w:rsid w:val="00175CC6"/>
    <w:rsid w:val="001810D7"/>
    <w:rsid w:val="001841FD"/>
    <w:rsid w:val="00185588"/>
    <w:rsid w:val="00185994"/>
    <w:rsid w:val="00186149"/>
    <w:rsid w:val="00186884"/>
    <w:rsid w:val="001948FB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1825"/>
    <w:rsid w:val="00206139"/>
    <w:rsid w:val="002119E4"/>
    <w:rsid w:val="002143AE"/>
    <w:rsid w:val="002144BB"/>
    <w:rsid w:val="00214581"/>
    <w:rsid w:val="0022256F"/>
    <w:rsid w:val="0022678D"/>
    <w:rsid w:val="00227755"/>
    <w:rsid w:val="00227B96"/>
    <w:rsid w:val="00231F1F"/>
    <w:rsid w:val="0024780A"/>
    <w:rsid w:val="00251A1D"/>
    <w:rsid w:val="002528E4"/>
    <w:rsid w:val="00253040"/>
    <w:rsid w:val="00255D85"/>
    <w:rsid w:val="0027392C"/>
    <w:rsid w:val="00277CDF"/>
    <w:rsid w:val="00277D5D"/>
    <w:rsid w:val="002865A5"/>
    <w:rsid w:val="00286DB0"/>
    <w:rsid w:val="00287B8F"/>
    <w:rsid w:val="002945A0"/>
    <w:rsid w:val="00295769"/>
    <w:rsid w:val="002969F1"/>
    <w:rsid w:val="002A7CD6"/>
    <w:rsid w:val="002C1DE3"/>
    <w:rsid w:val="002C1E0A"/>
    <w:rsid w:val="002C36A1"/>
    <w:rsid w:val="002C7870"/>
    <w:rsid w:val="002D4DD7"/>
    <w:rsid w:val="002D5CB8"/>
    <w:rsid w:val="002E2C40"/>
    <w:rsid w:val="002E49AC"/>
    <w:rsid w:val="002E6564"/>
    <w:rsid w:val="002F3A3A"/>
    <w:rsid w:val="002F7D90"/>
    <w:rsid w:val="003018D5"/>
    <w:rsid w:val="00307348"/>
    <w:rsid w:val="003216AB"/>
    <w:rsid w:val="0032481E"/>
    <w:rsid w:val="00324962"/>
    <w:rsid w:val="003271F9"/>
    <w:rsid w:val="00344196"/>
    <w:rsid w:val="00350127"/>
    <w:rsid w:val="00354E57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5B42"/>
    <w:rsid w:val="003F00F2"/>
    <w:rsid w:val="003F2CDE"/>
    <w:rsid w:val="003F6323"/>
    <w:rsid w:val="003F6EA1"/>
    <w:rsid w:val="00405C19"/>
    <w:rsid w:val="00423F29"/>
    <w:rsid w:val="00424A05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04D1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7E86"/>
    <w:rsid w:val="005111BF"/>
    <w:rsid w:val="00513B4B"/>
    <w:rsid w:val="005143C0"/>
    <w:rsid w:val="005149BA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361E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C058E"/>
    <w:rsid w:val="005C3F75"/>
    <w:rsid w:val="005C43B6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674E"/>
    <w:rsid w:val="00631BBA"/>
    <w:rsid w:val="0063350C"/>
    <w:rsid w:val="006351CF"/>
    <w:rsid w:val="0063660E"/>
    <w:rsid w:val="0064576D"/>
    <w:rsid w:val="00652196"/>
    <w:rsid w:val="00653E48"/>
    <w:rsid w:val="006566DF"/>
    <w:rsid w:val="0066515E"/>
    <w:rsid w:val="00671084"/>
    <w:rsid w:val="00676EE7"/>
    <w:rsid w:val="006817DA"/>
    <w:rsid w:val="0068730B"/>
    <w:rsid w:val="00691D54"/>
    <w:rsid w:val="006A3AB3"/>
    <w:rsid w:val="006A6D48"/>
    <w:rsid w:val="006B126E"/>
    <w:rsid w:val="006C3326"/>
    <w:rsid w:val="006C6B25"/>
    <w:rsid w:val="006C6EA9"/>
    <w:rsid w:val="006D3348"/>
    <w:rsid w:val="006D5CA2"/>
    <w:rsid w:val="006E0939"/>
    <w:rsid w:val="006E1D75"/>
    <w:rsid w:val="006E283D"/>
    <w:rsid w:val="006F12BB"/>
    <w:rsid w:val="006F32DB"/>
    <w:rsid w:val="006F598A"/>
    <w:rsid w:val="00703F78"/>
    <w:rsid w:val="007118B8"/>
    <w:rsid w:val="00712B1D"/>
    <w:rsid w:val="00713002"/>
    <w:rsid w:val="00721310"/>
    <w:rsid w:val="0072163B"/>
    <w:rsid w:val="00722440"/>
    <w:rsid w:val="007230C6"/>
    <w:rsid w:val="00725863"/>
    <w:rsid w:val="0072595B"/>
    <w:rsid w:val="007365CB"/>
    <w:rsid w:val="00740F17"/>
    <w:rsid w:val="00742762"/>
    <w:rsid w:val="0074479E"/>
    <w:rsid w:val="00753F6A"/>
    <w:rsid w:val="007553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5290"/>
    <w:rsid w:val="007B19D7"/>
    <w:rsid w:val="007B5E5D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F277A"/>
    <w:rsid w:val="00802746"/>
    <w:rsid w:val="00806C42"/>
    <w:rsid w:val="008125E8"/>
    <w:rsid w:val="00817EE3"/>
    <w:rsid w:val="00822849"/>
    <w:rsid w:val="00822BC6"/>
    <w:rsid w:val="00827F4F"/>
    <w:rsid w:val="00831342"/>
    <w:rsid w:val="00834108"/>
    <w:rsid w:val="00837BB1"/>
    <w:rsid w:val="00840537"/>
    <w:rsid w:val="008479D9"/>
    <w:rsid w:val="008556A8"/>
    <w:rsid w:val="00856CB4"/>
    <w:rsid w:val="008600CB"/>
    <w:rsid w:val="00863CB2"/>
    <w:rsid w:val="00867F06"/>
    <w:rsid w:val="00870FC1"/>
    <w:rsid w:val="00871FF9"/>
    <w:rsid w:val="00872B40"/>
    <w:rsid w:val="008732C9"/>
    <w:rsid w:val="00877416"/>
    <w:rsid w:val="00886685"/>
    <w:rsid w:val="00890012"/>
    <w:rsid w:val="008A1461"/>
    <w:rsid w:val="008A5AE3"/>
    <w:rsid w:val="008B360F"/>
    <w:rsid w:val="008B370B"/>
    <w:rsid w:val="008B3EA2"/>
    <w:rsid w:val="008B5207"/>
    <w:rsid w:val="008B5CD8"/>
    <w:rsid w:val="008C016D"/>
    <w:rsid w:val="008C4DCE"/>
    <w:rsid w:val="008D1663"/>
    <w:rsid w:val="008E1DBF"/>
    <w:rsid w:val="008F04FD"/>
    <w:rsid w:val="008F2C3B"/>
    <w:rsid w:val="008F3545"/>
    <w:rsid w:val="008F5044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442D"/>
    <w:rsid w:val="00945D93"/>
    <w:rsid w:val="009469A6"/>
    <w:rsid w:val="0095086A"/>
    <w:rsid w:val="009554FA"/>
    <w:rsid w:val="009606FA"/>
    <w:rsid w:val="00966614"/>
    <w:rsid w:val="00966FB9"/>
    <w:rsid w:val="009773D0"/>
    <w:rsid w:val="0098388D"/>
    <w:rsid w:val="0098774A"/>
    <w:rsid w:val="00990482"/>
    <w:rsid w:val="0099461C"/>
    <w:rsid w:val="00995498"/>
    <w:rsid w:val="009A6B74"/>
    <w:rsid w:val="009A71C5"/>
    <w:rsid w:val="009C370E"/>
    <w:rsid w:val="009C6085"/>
    <w:rsid w:val="009C7EE7"/>
    <w:rsid w:val="009D030D"/>
    <w:rsid w:val="009D303F"/>
    <w:rsid w:val="009D5262"/>
    <w:rsid w:val="009D5A73"/>
    <w:rsid w:val="009D61D8"/>
    <w:rsid w:val="009D7171"/>
    <w:rsid w:val="009E3087"/>
    <w:rsid w:val="009F28E4"/>
    <w:rsid w:val="009F38CF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54BB"/>
    <w:rsid w:val="00A95837"/>
    <w:rsid w:val="00A96425"/>
    <w:rsid w:val="00A97D94"/>
    <w:rsid w:val="00AA1A20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71F"/>
    <w:rsid w:val="00AF0DD3"/>
    <w:rsid w:val="00AF52BB"/>
    <w:rsid w:val="00B1056F"/>
    <w:rsid w:val="00B1620A"/>
    <w:rsid w:val="00B22232"/>
    <w:rsid w:val="00B27551"/>
    <w:rsid w:val="00B33F82"/>
    <w:rsid w:val="00B34CB3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4480"/>
    <w:rsid w:val="00BC0707"/>
    <w:rsid w:val="00BC14A4"/>
    <w:rsid w:val="00BC1B4F"/>
    <w:rsid w:val="00BC4B7D"/>
    <w:rsid w:val="00BD7BD1"/>
    <w:rsid w:val="00BE3D6E"/>
    <w:rsid w:val="00BE761A"/>
    <w:rsid w:val="00BF12E0"/>
    <w:rsid w:val="00BF2E17"/>
    <w:rsid w:val="00BF3A3A"/>
    <w:rsid w:val="00BF4781"/>
    <w:rsid w:val="00C028E2"/>
    <w:rsid w:val="00C03B49"/>
    <w:rsid w:val="00C15945"/>
    <w:rsid w:val="00C17062"/>
    <w:rsid w:val="00C26AB9"/>
    <w:rsid w:val="00C27F57"/>
    <w:rsid w:val="00C3070D"/>
    <w:rsid w:val="00C314CF"/>
    <w:rsid w:val="00C32270"/>
    <w:rsid w:val="00C40207"/>
    <w:rsid w:val="00C42D97"/>
    <w:rsid w:val="00C43C45"/>
    <w:rsid w:val="00C46A65"/>
    <w:rsid w:val="00C54A97"/>
    <w:rsid w:val="00C643CF"/>
    <w:rsid w:val="00C6636D"/>
    <w:rsid w:val="00C80D86"/>
    <w:rsid w:val="00C82BD2"/>
    <w:rsid w:val="00C953DD"/>
    <w:rsid w:val="00C95453"/>
    <w:rsid w:val="00CA1AB0"/>
    <w:rsid w:val="00CA2F97"/>
    <w:rsid w:val="00CB4891"/>
    <w:rsid w:val="00CC51DA"/>
    <w:rsid w:val="00CD4AC3"/>
    <w:rsid w:val="00CD5BC4"/>
    <w:rsid w:val="00CD6BCA"/>
    <w:rsid w:val="00CD73C9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10BC"/>
    <w:rsid w:val="00D23009"/>
    <w:rsid w:val="00D32542"/>
    <w:rsid w:val="00D3606D"/>
    <w:rsid w:val="00D40323"/>
    <w:rsid w:val="00D4217C"/>
    <w:rsid w:val="00D434A8"/>
    <w:rsid w:val="00D44FF2"/>
    <w:rsid w:val="00D46248"/>
    <w:rsid w:val="00D4709D"/>
    <w:rsid w:val="00D53FF7"/>
    <w:rsid w:val="00D548C9"/>
    <w:rsid w:val="00D6378B"/>
    <w:rsid w:val="00D76C2B"/>
    <w:rsid w:val="00D77F53"/>
    <w:rsid w:val="00D80DB3"/>
    <w:rsid w:val="00D819FA"/>
    <w:rsid w:val="00D83943"/>
    <w:rsid w:val="00D86C7E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6284"/>
    <w:rsid w:val="00E0239E"/>
    <w:rsid w:val="00E06957"/>
    <w:rsid w:val="00E15900"/>
    <w:rsid w:val="00E20A8F"/>
    <w:rsid w:val="00E2353F"/>
    <w:rsid w:val="00E26BFE"/>
    <w:rsid w:val="00E378BA"/>
    <w:rsid w:val="00E4253C"/>
    <w:rsid w:val="00E443F4"/>
    <w:rsid w:val="00E44EC7"/>
    <w:rsid w:val="00E47327"/>
    <w:rsid w:val="00E474CC"/>
    <w:rsid w:val="00E53BBB"/>
    <w:rsid w:val="00E57DB5"/>
    <w:rsid w:val="00E61906"/>
    <w:rsid w:val="00E6339D"/>
    <w:rsid w:val="00E67CB2"/>
    <w:rsid w:val="00E70106"/>
    <w:rsid w:val="00E70B6B"/>
    <w:rsid w:val="00E74A2B"/>
    <w:rsid w:val="00E77BB4"/>
    <w:rsid w:val="00E813F5"/>
    <w:rsid w:val="00E81B96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D163D"/>
    <w:rsid w:val="00ED6555"/>
    <w:rsid w:val="00EE3BB7"/>
    <w:rsid w:val="00EF0C4E"/>
    <w:rsid w:val="00EF256A"/>
    <w:rsid w:val="00EF586E"/>
    <w:rsid w:val="00EF5B42"/>
    <w:rsid w:val="00EF5F38"/>
    <w:rsid w:val="00EF752B"/>
    <w:rsid w:val="00EF7D1D"/>
    <w:rsid w:val="00F02778"/>
    <w:rsid w:val="00F03732"/>
    <w:rsid w:val="00F03DF5"/>
    <w:rsid w:val="00F0466B"/>
    <w:rsid w:val="00F0715B"/>
    <w:rsid w:val="00F1102D"/>
    <w:rsid w:val="00F1423E"/>
    <w:rsid w:val="00F16463"/>
    <w:rsid w:val="00F16837"/>
    <w:rsid w:val="00F219EE"/>
    <w:rsid w:val="00F27265"/>
    <w:rsid w:val="00F3261D"/>
    <w:rsid w:val="00F334F4"/>
    <w:rsid w:val="00F34FBA"/>
    <w:rsid w:val="00F36CB5"/>
    <w:rsid w:val="00F42E1F"/>
    <w:rsid w:val="00F44BF3"/>
    <w:rsid w:val="00F47514"/>
    <w:rsid w:val="00F47BCA"/>
    <w:rsid w:val="00F51F71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C5306"/>
    <w:rsid w:val="00FD184D"/>
    <w:rsid w:val="00FD5D03"/>
    <w:rsid w:val="00FD7ED0"/>
    <w:rsid w:val="00FE18C7"/>
    <w:rsid w:val="00FE702B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">
    <w:name w:val="Heading 4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link w:val="32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link w:val="34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link w:val="af5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link w:val="22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link w:val="af7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link w:val="af9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link w:val="afb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CADD3-F60E-47C9-9D18-CEE22ED8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51</Pages>
  <Words>23060</Words>
  <Characters>131442</Characters>
  <Application>Microsoft Office Word</Application>
  <DocSecurity>0</DocSecurity>
  <Lines>1095</Lines>
  <Paragraphs>308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QA</cp:lastModifiedBy>
  <cp:revision>3</cp:revision>
  <cp:lastPrinted>2015-06-10T10:15:00Z</cp:lastPrinted>
  <dcterms:created xsi:type="dcterms:W3CDTF">2016-07-26T07:23:00Z</dcterms:created>
  <dcterms:modified xsi:type="dcterms:W3CDTF">2016-07-29T03:20:00Z</dcterms:modified>
</cp:coreProperties>
</file>